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D" w:rsidRPr="00941575" w:rsidRDefault="007D738D" w:rsidP="007D738D">
      <w:pPr>
        <w:pStyle w:val="a8"/>
        <w:spacing w:before="8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-46355</wp:posOffset>
            </wp:positionV>
            <wp:extent cx="600075" cy="683260"/>
            <wp:effectExtent l="19050" t="0" r="9525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575">
        <w:rPr>
          <w:sz w:val="24"/>
        </w:rPr>
        <w:t>УПРАВЛЕНИЕ ФЕДЕРАЛЬНОЙ АНТИМОНОПОЛЬНОЙ СЛУЖБЫ</w:t>
      </w:r>
    </w:p>
    <w:p w:rsidR="007D738D" w:rsidRDefault="007D738D" w:rsidP="007D738D">
      <w:pPr>
        <w:pStyle w:val="4"/>
        <w:framePr w:hSpace="0" w:wrap="auto" w:vAnchor="margin" w:hAnchor="text" w:yAlign="inline"/>
      </w:pPr>
      <w:r w:rsidRPr="00941575">
        <w:t>ПО ПЕРМСКОМУ КРАЮ</w:t>
      </w:r>
    </w:p>
    <w:p w:rsidR="007D738D" w:rsidRDefault="007D738D" w:rsidP="007D738D"/>
    <w:p w:rsidR="007D738D" w:rsidRPr="007D738D" w:rsidRDefault="007D738D" w:rsidP="007D738D"/>
    <w:p w:rsidR="007D738D" w:rsidRDefault="007D738D" w:rsidP="007D738D">
      <w:pPr>
        <w:jc w:val="center"/>
        <w:rPr>
          <w:b/>
        </w:rPr>
      </w:pPr>
      <w:r>
        <w:rPr>
          <w:b/>
        </w:rPr>
        <w:t>10.04.2017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ермь</w:t>
      </w:r>
    </w:p>
    <w:p w:rsidR="007D738D" w:rsidRDefault="007D738D" w:rsidP="007D738D">
      <w:pPr>
        <w:jc w:val="center"/>
        <w:rPr>
          <w:b/>
        </w:rPr>
      </w:pPr>
    </w:p>
    <w:p w:rsidR="007D738D" w:rsidRDefault="007D738D" w:rsidP="007D738D">
      <w:pPr>
        <w:jc w:val="center"/>
        <w:rPr>
          <w:b/>
          <w:sz w:val="28"/>
          <w:szCs w:val="28"/>
        </w:rPr>
      </w:pPr>
    </w:p>
    <w:p w:rsidR="007D738D" w:rsidRPr="007F5BBE" w:rsidRDefault="004D32D1" w:rsidP="007D738D">
      <w:pPr>
        <w:jc w:val="center"/>
        <w:rPr>
          <w:b/>
        </w:rPr>
      </w:pPr>
      <w:r w:rsidRPr="007F5BBE">
        <w:rPr>
          <w:b/>
        </w:rPr>
        <w:t xml:space="preserve">Протокол </w:t>
      </w:r>
      <w:r w:rsidR="003E0799" w:rsidRPr="007F5BBE">
        <w:rPr>
          <w:b/>
        </w:rPr>
        <w:t>№ 1</w:t>
      </w:r>
    </w:p>
    <w:p w:rsidR="00122C65" w:rsidRPr="007F5BBE" w:rsidRDefault="004D32D1" w:rsidP="007D738D">
      <w:pPr>
        <w:jc w:val="center"/>
        <w:rPr>
          <w:b/>
        </w:rPr>
      </w:pPr>
      <w:r w:rsidRPr="007F5BBE">
        <w:rPr>
          <w:b/>
        </w:rPr>
        <w:t xml:space="preserve">заседания </w:t>
      </w:r>
      <w:r w:rsidR="007F5BBE">
        <w:rPr>
          <w:b/>
        </w:rPr>
        <w:t>Экспертного</w:t>
      </w:r>
      <w:r w:rsidRPr="007F5BBE">
        <w:rPr>
          <w:b/>
        </w:rPr>
        <w:t xml:space="preserve"> совета</w:t>
      </w:r>
      <w:r w:rsidR="00D47CCF" w:rsidRPr="007F5BBE">
        <w:rPr>
          <w:b/>
        </w:rPr>
        <w:t xml:space="preserve"> </w:t>
      </w:r>
      <w:r w:rsidR="00122C65" w:rsidRPr="007F5BBE">
        <w:rPr>
          <w:b/>
        </w:rPr>
        <w:t xml:space="preserve">по применению </w:t>
      </w:r>
      <w:r w:rsidR="007F5BBE" w:rsidRPr="007F5BBE">
        <w:rPr>
          <w:b/>
        </w:rPr>
        <w:t xml:space="preserve">законодательства в сфере тарифного регулирования </w:t>
      </w:r>
      <w:r w:rsidR="00122C65" w:rsidRPr="007F5BBE">
        <w:rPr>
          <w:b/>
        </w:rPr>
        <w:t>при Управлении Федеральной антимонопольной службы по Пермскому краю</w:t>
      </w:r>
    </w:p>
    <w:p w:rsidR="004D32D1" w:rsidRPr="00122C65" w:rsidRDefault="004D32D1" w:rsidP="004D32D1">
      <w:pPr>
        <w:jc w:val="center"/>
        <w:rPr>
          <w:b/>
          <w:sz w:val="28"/>
          <w:szCs w:val="28"/>
        </w:rPr>
      </w:pPr>
    </w:p>
    <w:p w:rsidR="00FC3B67" w:rsidRDefault="00FC3B67" w:rsidP="00FC3B67">
      <w:pPr>
        <w:jc w:val="both"/>
      </w:pPr>
      <w:r>
        <w:t>Председательствующий на</w:t>
      </w:r>
      <w:r w:rsidR="007D738D">
        <w:t xml:space="preserve"> заседани</w:t>
      </w:r>
      <w:r>
        <w:t>и</w:t>
      </w:r>
      <w:r w:rsidR="00901380" w:rsidRPr="00901380">
        <w:t xml:space="preserve">: </w:t>
      </w:r>
    </w:p>
    <w:p w:rsidR="00901380" w:rsidRDefault="002D46C6" w:rsidP="00FC3B67">
      <w:pPr>
        <w:jc w:val="both"/>
      </w:pPr>
      <w:r>
        <w:t>Плаксин</w:t>
      </w:r>
      <w:r w:rsidR="007D738D">
        <w:t xml:space="preserve"> А</w:t>
      </w:r>
      <w:r w:rsidR="00FC3B67">
        <w:t xml:space="preserve">лександр </w:t>
      </w:r>
      <w:r w:rsidR="007D738D">
        <w:t>В</w:t>
      </w:r>
      <w:r w:rsidR="00FC3B67">
        <w:t>ладимирович</w:t>
      </w:r>
      <w:r w:rsidR="007D738D">
        <w:t xml:space="preserve">, </w:t>
      </w:r>
      <w:proofErr w:type="spellStart"/>
      <w:proofErr w:type="gramStart"/>
      <w:r w:rsidR="007D738D">
        <w:t>вр.и</w:t>
      </w:r>
      <w:proofErr w:type="gramEnd"/>
      <w:r w:rsidR="007D738D">
        <w:t>.о</w:t>
      </w:r>
      <w:proofErr w:type="spellEnd"/>
      <w:r w:rsidR="007D738D">
        <w:t>. руководителя Пермского УФАС России.</w:t>
      </w:r>
    </w:p>
    <w:p w:rsidR="007D738D" w:rsidRDefault="007D738D" w:rsidP="00087A05"/>
    <w:p w:rsidR="007D738D" w:rsidRDefault="007D738D" w:rsidP="007D738D">
      <w:pPr>
        <w:rPr>
          <w:b/>
        </w:rPr>
      </w:pPr>
      <w:r w:rsidRPr="005574FC">
        <w:rPr>
          <w:b/>
        </w:rPr>
        <w:t>Присутствовали:</w:t>
      </w:r>
    </w:p>
    <w:p w:rsidR="007D738D" w:rsidRPr="00A63E38" w:rsidRDefault="007D738D" w:rsidP="00A63E38">
      <w:pPr>
        <w:rPr>
          <w:b/>
        </w:rPr>
      </w:pPr>
    </w:p>
    <w:p w:rsidR="007D738D" w:rsidRPr="00A63E38" w:rsidRDefault="007D738D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38">
        <w:rPr>
          <w:rFonts w:ascii="Times New Roman" w:hAnsi="Times New Roman" w:cs="Times New Roman"/>
          <w:sz w:val="24"/>
          <w:szCs w:val="24"/>
        </w:rPr>
        <w:t>Денисов Олег Юрьевич – руководитель приемной фонда «Центр защиты прав граждан»;</w:t>
      </w:r>
    </w:p>
    <w:p w:rsidR="007D738D" w:rsidRPr="00A63E38" w:rsidRDefault="007D738D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38">
        <w:rPr>
          <w:rFonts w:ascii="Times New Roman" w:hAnsi="Times New Roman" w:cs="Times New Roman"/>
          <w:sz w:val="24"/>
          <w:szCs w:val="24"/>
        </w:rPr>
        <w:t>Скрипкин Алексей Игоревич – заместитель генерального директор</w:t>
      </w:r>
      <w:proofErr w:type="gramStart"/>
      <w:r w:rsidRPr="00A63E3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63E38">
        <w:rPr>
          <w:rFonts w:ascii="Times New Roman" w:hAnsi="Times New Roman" w:cs="Times New Roman"/>
          <w:sz w:val="24"/>
          <w:szCs w:val="24"/>
        </w:rPr>
        <w:t xml:space="preserve"> «Ива-</w:t>
      </w:r>
      <w:proofErr w:type="spellStart"/>
      <w:r w:rsidRPr="00A63E38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A63E38">
        <w:rPr>
          <w:rFonts w:ascii="Times New Roman" w:hAnsi="Times New Roman" w:cs="Times New Roman"/>
          <w:sz w:val="24"/>
          <w:szCs w:val="24"/>
        </w:rPr>
        <w:t>»;</w:t>
      </w:r>
    </w:p>
    <w:p w:rsidR="007D738D" w:rsidRPr="00A63E38" w:rsidRDefault="007D738D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38">
        <w:rPr>
          <w:rFonts w:ascii="Times New Roman" w:hAnsi="Times New Roman" w:cs="Times New Roman"/>
          <w:sz w:val="24"/>
          <w:szCs w:val="24"/>
        </w:rPr>
        <w:t>Вшивкова</w:t>
      </w:r>
      <w:proofErr w:type="spellEnd"/>
      <w:r w:rsidRPr="00A63E38">
        <w:rPr>
          <w:rFonts w:ascii="Times New Roman" w:hAnsi="Times New Roman" w:cs="Times New Roman"/>
          <w:sz w:val="24"/>
          <w:szCs w:val="24"/>
        </w:rPr>
        <w:t xml:space="preserve"> Галина Александровна – кандидат экономических наук, заведующая кафедрой ЖКХ при ГАОО ДПО «ИПК-РМЦПК»</w:t>
      </w:r>
    </w:p>
    <w:p w:rsidR="00FC3B67" w:rsidRPr="00FC3B67" w:rsidRDefault="00FC3B67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67">
        <w:rPr>
          <w:rFonts w:ascii="Times New Roman" w:hAnsi="Times New Roman" w:cs="Times New Roman"/>
          <w:sz w:val="24"/>
          <w:szCs w:val="24"/>
        </w:rPr>
        <w:t>Денисова Елена Павловна - Заместитель директора по правовым вопросам - руководитель регионального правового управления ПАО «Т Плюс»;</w:t>
      </w:r>
    </w:p>
    <w:p w:rsidR="007D738D" w:rsidRPr="00A63E38" w:rsidRDefault="007D738D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E38">
        <w:rPr>
          <w:rFonts w:ascii="Times New Roman" w:hAnsi="Times New Roman" w:cs="Times New Roman"/>
          <w:sz w:val="24"/>
          <w:szCs w:val="24"/>
        </w:rPr>
        <w:t>Хаснуллин</w:t>
      </w:r>
      <w:proofErr w:type="spellEnd"/>
      <w:r w:rsidRPr="00A63E38">
        <w:rPr>
          <w:rFonts w:ascii="Times New Roman" w:hAnsi="Times New Roman" w:cs="Times New Roman"/>
          <w:sz w:val="24"/>
          <w:szCs w:val="24"/>
        </w:rPr>
        <w:t xml:space="preserve"> Николай Анатольевич – практикующий юрист, заместитель председателя третейского суда «Первая арбитражная коллегия»;</w:t>
      </w:r>
    </w:p>
    <w:p w:rsidR="007D738D" w:rsidRPr="00A63E38" w:rsidRDefault="007D738D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38">
        <w:rPr>
          <w:rFonts w:ascii="Times New Roman" w:hAnsi="Times New Roman" w:cs="Times New Roman"/>
          <w:sz w:val="24"/>
          <w:szCs w:val="24"/>
        </w:rPr>
        <w:t xml:space="preserve">представители Ассоциация  ТСЖ «Пермский стандарт»: Зотин Александр Владимирович, </w:t>
      </w:r>
      <w:proofErr w:type="spellStart"/>
      <w:r w:rsidRPr="00A63E38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Pr="00A63E38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Pr="00A63E38"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  <w:r w:rsidRPr="00A63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E38">
        <w:rPr>
          <w:rFonts w:ascii="Times New Roman" w:hAnsi="Times New Roman" w:cs="Times New Roman"/>
          <w:sz w:val="24"/>
          <w:szCs w:val="24"/>
        </w:rPr>
        <w:t>Шиябутдинов</w:t>
      </w:r>
      <w:proofErr w:type="spellEnd"/>
      <w:r w:rsidRPr="00A63E38">
        <w:rPr>
          <w:rFonts w:ascii="Times New Roman" w:hAnsi="Times New Roman" w:cs="Times New Roman"/>
          <w:sz w:val="24"/>
          <w:szCs w:val="24"/>
        </w:rPr>
        <w:t xml:space="preserve"> Рашид </w:t>
      </w:r>
      <w:proofErr w:type="spellStart"/>
      <w:r w:rsidRPr="00A63E38">
        <w:rPr>
          <w:rFonts w:ascii="Times New Roman" w:hAnsi="Times New Roman" w:cs="Times New Roman"/>
          <w:sz w:val="24"/>
          <w:szCs w:val="24"/>
        </w:rPr>
        <w:t>Салахутдинович</w:t>
      </w:r>
      <w:proofErr w:type="spellEnd"/>
      <w:r w:rsidRPr="00A63E38">
        <w:rPr>
          <w:rFonts w:ascii="Times New Roman" w:hAnsi="Times New Roman" w:cs="Times New Roman"/>
          <w:sz w:val="24"/>
          <w:szCs w:val="24"/>
        </w:rPr>
        <w:t>;</w:t>
      </w:r>
    </w:p>
    <w:p w:rsidR="007D738D" w:rsidRPr="00A63E38" w:rsidRDefault="007D738D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38">
        <w:rPr>
          <w:rFonts w:ascii="Times New Roman" w:hAnsi="Times New Roman" w:cs="Times New Roman"/>
          <w:sz w:val="24"/>
          <w:szCs w:val="24"/>
        </w:rPr>
        <w:t>представитель аудиторской фирмы «Инвест-аудит»</w:t>
      </w:r>
      <w:r w:rsidR="00A6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38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="00A63E38">
        <w:rPr>
          <w:rFonts w:ascii="Times New Roman" w:hAnsi="Times New Roman" w:cs="Times New Roman"/>
          <w:sz w:val="24"/>
          <w:szCs w:val="24"/>
        </w:rPr>
        <w:t xml:space="preserve"> Татьяна </w:t>
      </w:r>
      <w:bookmarkStart w:id="0" w:name="_GoBack"/>
      <w:bookmarkEnd w:id="0"/>
      <w:r w:rsidR="00A63E38">
        <w:rPr>
          <w:rFonts w:ascii="Times New Roman" w:hAnsi="Times New Roman" w:cs="Times New Roman"/>
          <w:sz w:val="24"/>
          <w:szCs w:val="24"/>
        </w:rPr>
        <w:t>Анатольевна</w:t>
      </w:r>
      <w:r w:rsidRPr="00A63E38">
        <w:rPr>
          <w:rFonts w:ascii="Times New Roman" w:hAnsi="Times New Roman" w:cs="Times New Roman"/>
          <w:sz w:val="24"/>
          <w:szCs w:val="24"/>
        </w:rPr>
        <w:t>;</w:t>
      </w:r>
    </w:p>
    <w:p w:rsidR="007D738D" w:rsidRPr="00A63E38" w:rsidRDefault="007D738D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38">
        <w:rPr>
          <w:rFonts w:ascii="Times New Roman" w:hAnsi="Times New Roman" w:cs="Times New Roman"/>
          <w:sz w:val="24"/>
          <w:szCs w:val="24"/>
        </w:rPr>
        <w:t>Степанов Виталий Витальевич – доцент кафедры уголовного права и прокурорского надзора</w:t>
      </w:r>
      <w:r w:rsidR="00FC3B67">
        <w:rPr>
          <w:rFonts w:ascii="Times New Roman" w:hAnsi="Times New Roman" w:cs="Times New Roman"/>
          <w:sz w:val="24"/>
          <w:szCs w:val="24"/>
        </w:rPr>
        <w:t xml:space="preserve"> Пермского государственного научно-исследовательского университета</w:t>
      </w:r>
      <w:r w:rsidRPr="00A63E38">
        <w:rPr>
          <w:rFonts w:ascii="Times New Roman" w:hAnsi="Times New Roman" w:cs="Times New Roman"/>
          <w:sz w:val="24"/>
          <w:szCs w:val="24"/>
        </w:rPr>
        <w:t>;</w:t>
      </w:r>
    </w:p>
    <w:p w:rsidR="007D738D" w:rsidRPr="00A63E38" w:rsidRDefault="007D738D" w:rsidP="00A63E3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E38">
        <w:rPr>
          <w:rFonts w:ascii="Times New Roman" w:hAnsi="Times New Roman" w:cs="Times New Roman"/>
          <w:sz w:val="24"/>
          <w:szCs w:val="24"/>
        </w:rPr>
        <w:t>Хлобыст</w:t>
      </w:r>
      <w:proofErr w:type="spellEnd"/>
      <w:r w:rsidRPr="00A63E38">
        <w:rPr>
          <w:rFonts w:ascii="Times New Roman" w:hAnsi="Times New Roman" w:cs="Times New Roman"/>
          <w:sz w:val="24"/>
          <w:szCs w:val="24"/>
        </w:rPr>
        <w:t xml:space="preserve"> Юлия </w:t>
      </w:r>
      <w:r w:rsidR="00E84A15">
        <w:rPr>
          <w:rFonts w:ascii="Times New Roman" w:hAnsi="Times New Roman" w:cs="Times New Roman"/>
          <w:sz w:val="24"/>
          <w:szCs w:val="24"/>
        </w:rPr>
        <w:t xml:space="preserve">Альбертовна </w:t>
      </w:r>
      <w:r w:rsidR="00FC3B67">
        <w:rPr>
          <w:rFonts w:ascii="Times New Roman" w:hAnsi="Times New Roman" w:cs="Times New Roman"/>
          <w:sz w:val="24"/>
          <w:szCs w:val="24"/>
        </w:rPr>
        <w:t>–</w:t>
      </w:r>
      <w:r w:rsidR="00E116A6">
        <w:rPr>
          <w:rFonts w:ascii="Times New Roman" w:hAnsi="Times New Roman" w:cs="Times New Roman"/>
          <w:sz w:val="24"/>
          <w:szCs w:val="24"/>
        </w:rPr>
        <w:t xml:space="preserve"> выпускающий</w:t>
      </w:r>
      <w:r w:rsidRPr="00A63E38">
        <w:rPr>
          <w:rFonts w:ascii="Times New Roman" w:hAnsi="Times New Roman" w:cs="Times New Roman"/>
          <w:sz w:val="24"/>
          <w:szCs w:val="24"/>
        </w:rPr>
        <w:t xml:space="preserve"> </w:t>
      </w:r>
      <w:r w:rsidR="00E116A6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Pr="00A63E38">
        <w:rPr>
          <w:rFonts w:ascii="Times New Roman" w:hAnsi="Times New Roman" w:cs="Times New Roman"/>
          <w:sz w:val="24"/>
          <w:szCs w:val="24"/>
        </w:rPr>
        <w:t xml:space="preserve">радиостанции «Эхо </w:t>
      </w:r>
      <w:r w:rsidR="00A63E38" w:rsidRPr="00A63E38">
        <w:rPr>
          <w:rFonts w:ascii="Times New Roman" w:hAnsi="Times New Roman" w:cs="Times New Roman"/>
          <w:sz w:val="24"/>
          <w:szCs w:val="24"/>
        </w:rPr>
        <w:t>Москвы</w:t>
      </w:r>
      <w:r w:rsidRPr="00A63E38">
        <w:rPr>
          <w:rFonts w:ascii="Times New Roman" w:hAnsi="Times New Roman" w:cs="Times New Roman"/>
          <w:sz w:val="24"/>
          <w:szCs w:val="24"/>
        </w:rPr>
        <w:t xml:space="preserve">» в </w:t>
      </w:r>
      <w:r w:rsidR="00A63E38" w:rsidRPr="00A63E38">
        <w:rPr>
          <w:rFonts w:ascii="Times New Roman" w:hAnsi="Times New Roman" w:cs="Times New Roman"/>
          <w:sz w:val="24"/>
          <w:szCs w:val="24"/>
        </w:rPr>
        <w:t>Перми</w:t>
      </w:r>
      <w:r w:rsidRPr="00A63E38">
        <w:rPr>
          <w:rFonts w:ascii="Times New Roman" w:hAnsi="Times New Roman" w:cs="Times New Roman"/>
          <w:sz w:val="24"/>
          <w:szCs w:val="24"/>
        </w:rPr>
        <w:t>;</w:t>
      </w:r>
    </w:p>
    <w:p w:rsidR="007D738D" w:rsidRDefault="007D738D" w:rsidP="00A63E3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E38">
        <w:rPr>
          <w:rFonts w:ascii="Times New Roman" w:hAnsi="Times New Roman" w:cs="Times New Roman"/>
          <w:sz w:val="24"/>
          <w:szCs w:val="24"/>
        </w:rPr>
        <w:t xml:space="preserve">Асауленко Оксана </w:t>
      </w:r>
      <w:r w:rsidR="00AE638D">
        <w:rPr>
          <w:rFonts w:ascii="Times New Roman" w:hAnsi="Times New Roman" w:cs="Times New Roman"/>
          <w:sz w:val="24"/>
          <w:szCs w:val="24"/>
        </w:rPr>
        <w:t>Вячеславовн</w:t>
      </w:r>
      <w:proofErr w:type="gramStart"/>
      <w:r w:rsidR="00AE638D">
        <w:rPr>
          <w:rFonts w:ascii="Times New Roman" w:hAnsi="Times New Roman" w:cs="Times New Roman"/>
          <w:sz w:val="24"/>
          <w:szCs w:val="24"/>
        </w:rPr>
        <w:t>а</w:t>
      </w:r>
      <w:r w:rsidR="00FC3B6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63E38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FC3B67">
        <w:rPr>
          <w:rFonts w:ascii="Times New Roman" w:hAnsi="Times New Roman" w:cs="Times New Roman"/>
          <w:sz w:val="24"/>
          <w:szCs w:val="24"/>
        </w:rPr>
        <w:t xml:space="preserve"> </w:t>
      </w:r>
      <w:r w:rsidRPr="00A63E38">
        <w:rPr>
          <w:rFonts w:ascii="Times New Roman" w:hAnsi="Times New Roman" w:cs="Times New Roman"/>
          <w:sz w:val="24"/>
          <w:szCs w:val="24"/>
        </w:rPr>
        <w:t xml:space="preserve"> редактор газеты «Территория Пермь»</w:t>
      </w:r>
      <w:r w:rsidR="00466F01">
        <w:rPr>
          <w:rFonts w:ascii="Times New Roman" w:hAnsi="Times New Roman" w:cs="Times New Roman"/>
          <w:sz w:val="24"/>
          <w:szCs w:val="24"/>
        </w:rPr>
        <w:t>;</w:t>
      </w:r>
    </w:p>
    <w:p w:rsidR="00466F01" w:rsidRPr="00A63E38" w:rsidRDefault="00466F01" w:rsidP="00A63E3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Иванович – и.о. заместителя руководителя РСТ Пермского края.</w:t>
      </w:r>
    </w:p>
    <w:p w:rsidR="00FC3B67" w:rsidRDefault="00FC3B67" w:rsidP="007D738D">
      <w:pPr>
        <w:autoSpaceDE w:val="0"/>
        <w:autoSpaceDN w:val="0"/>
        <w:adjustRightInd w:val="0"/>
      </w:pPr>
    </w:p>
    <w:p w:rsidR="007D738D" w:rsidRDefault="007D738D" w:rsidP="007D738D">
      <w:pPr>
        <w:autoSpaceDE w:val="0"/>
        <w:autoSpaceDN w:val="0"/>
        <w:adjustRightInd w:val="0"/>
      </w:pPr>
      <w:r>
        <w:t>Заседание открыто в 10-00 ПРМ</w:t>
      </w:r>
    </w:p>
    <w:p w:rsidR="007D738D" w:rsidRDefault="007D738D" w:rsidP="007D738D">
      <w:pPr>
        <w:autoSpaceDE w:val="0"/>
        <w:autoSpaceDN w:val="0"/>
        <w:adjustRightInd w:val="0"/>
      </w:pPr>
    </w:p>
    <w:p w:rsidR="007D738D" w:rsidRDefault="007D738D" w:rsidP="007D738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Плаксин А.В. выступает со вступительной речью об учреждении при Пермском УФАС России пяти общественных советов, в том числе – </w:t>
      </w:r>
      <w:r w:rsidR="00FC3B67" w:rsidRPr="00FC3B67">
        <w:t>Экспертного совета по применению законодательства в сфере тарифного регулирования</w:t>
      </w:r>
      <w:r>
        <w:t xml:space="preserve">, - в который входят представители потребителей, </w:t>
      </w:r>
      <w:proofErr w:type="spellStart"/>
      <w:r>
        <w:t>ресурсоснабжающих</w:t>
      </w:r>
      <w:proofErr w:type="spellEnd"/>
      <w:r>
        <w:t xml:space="preserve"> организаций и Региональной службы </w:t>
      </w:r>
      <w:r>
        <w:lastRenderedPageBreak/>
        <w:t>по тарифам Пермского края.</w:t>
      </w:r>
      <w:proofErr w:type="gramEnd"/>
      <w:r>
        <w:t xml:space="preserve"> </w:t>
      </w:r>
      <w:r w:rsidR="007F5BBE">
        <w:t xml:space="preserve">Для обеспечения гласности и открытости заседаний, к участию приглашены также представители </w:t>
      </w:r>
      <w:r w:rsidR="00FC3B67">
        <w:t>средств массовой информации</w:t>
      </w:r>
      <w:r w:rsidR="007F5BBE">
        <w:t>.</w:t>
      </w:r>
    </w:p>
    <w:p w:rsidR="007F5BBE" w:rsidRDefault="007F5BBE" w:rsidP="007D738D">
      <w:pPr>
        <w:autoSpaceDE w:val="0"/>
        <w:autoSpaceDN w:val="0"/>
        <w:adjustRightInd w:val="0"/>
        <w:ind w:firstLine="540"/>
        <w:jc w:val="both"/>
      </w:pPr>
      <w:proofErr w:type="gramStart"/>
      <w:r>
        <w:t>Плаксин А.В. озвучивает основные итоги работы Пермского УФАС России по участию антимонопольного органа в тарифном регулировании – снижени</w:t>
      </w:r>
      <w:r w:rsidR="00FC3B67">
        <w:t>е</w:t>
      </w:r>
      <w:r>
        <w:t xml:space="preserve"> рассчитанных РСТ Пермского края тарифов по теплоснабжению (ОАО «ПЗСП», ООО «Новая энергетика») и по передаче электрической энергии (АО «</w:t>
      </w:r>
      <w:proofErr w:type="spellStart"/>
      <w:r>
        <w:t>СанИнБев</w:t>
      </w:r>
      <w:proofErr w:type="spellEnd"/>
      <w:r>
        <w:t xml:space="preserve">»), отмечает, что </w:t>
      </w:r>
      <w:r w:rsidR="00FC3B67">
        <w:t xml:space="preserve">полномочия </w:t>
      </w:r>
      <w:r w:rsidR="00E84A15">
        <w:t xml:space="preserve">территориального органа </w:t>
      </w:r>
      <w:r w:rsidR="00FC3B67">
        <w:t xml:space="preserve">по </w:t>
      </w:r>
      <w:r>
        <w:t>участи</w:t>
      </w:r>
      <w:r w:rsidR="00FC3B67">
        <w:t>ю</w:t>
      </w:r>
      <w:r>
        <w:t xml:space="preserve"> в </w:t>
      </w:r>
      <w:proofErr w:type="spellStart"/>
      <w:r>
        <w:t>тарифообразовании</w:t>
      </w:r>
      <w:proofErr w:type="spellEnd"/>
      <w:r>
        <w:t xml:space="preserve"> на региональном уровне значительно ограничен</w:t>
      </w:r>
      <w:r w:rsidR="00FC3B67">
        <w:t>ы</w:t>
      </w:r>
      <w:r>
        <w:t>.</w:t>
      </w:r>
      <w:proofErr w:type="gramEnd"/>
    </w:p>
    <w:p w:rsidR="007F5BBE" w:rsidRDefault="007F5BBE" w:rsidP="007D738D">
      <w:pPr>
        <w:autoSpaceDE w:val="0"/>
        <w:autoSpaceDN w:val="0"/>
        <w:adjustRightInd w:val="0"/>
        <w:ind w:firstLine="540"/>
        <w:jc w:val="both"/>
      </w:pPr>
    </w:p>
    <w:p w:rsidR="007D738D" w:rsidRDefault="007F5BBE" w:rsidP="00FC3B67">
      <w:pPr>
        <w:autoSpaceDE w:val="0"/>
        <w:autoSpaceDN w:val="0"/>
        <w:adjustRightInd w:val="0"/>
        <w:jc w:val="both"/>
      </w:pPr>
      <w:r>
        <w:t>Участникам заседания предложена следующая повестка дня:</w:t>
      </w:r>
    </w:p>
    <w:p w:rsidR="007F5BBE" w:rsidRDefault="007F5BBE" w:rsidP="00257668">
      <w:pPr>
        <w:numPr>
          <w:ilvl w:val="0"/>
          <w:numId w:val="8"/>
        </w:numPr>
        <w:autoSpaceDE w:val="0"/>
        <w:autoSpaceDN w:val="0"/>
        <w:adjustRightInd w:val="0"/>
      </w:pPr>
      <w:r>
        <w:t>Выбор секретаря заседания Совета.</w:t>
      </w:r>
    </w:p>
    <w:p w:rsidR="00257668" w:rsidRDefault="00257668" w:rsidP="00257668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Утверждение </w:t>
      </w:r>
      <w:r w:rsidR="00C96981">
        <w:t>П</w:t>
      </w:r>
      <w:r w:rsidRPr="007D738D">
        <w:t>оложения</w:t>
      </w:r>
      <w:r w:rsidR="007F5BBE">
        <w:t xml:space="preserve"> о Совете.</w:t>
      </w:r>
    </w:p>
    <w:p w:rsidR="00257668" w:rsidRDefault="007F5BBE" w:rsidP="00257668">
      <w:pPr>
        <w:numPr>
          <w:ilvl w:val="0"/>
          <w:numId w:val="8"/>
        </w:numPr>
        <w:autoSpaceDE w:val="0"/>
        <w:autoSpaceDN w:val="0"/>
        <w:adjustRightInd w:val="0"/>
      </w:pPr>
      <w:r>
        <w:t>Выбор сопредседателей Совета.</w:t>
      </w:r>
    </w:p>
    <w:p w:rsidR="00257668" w:rsidRDefault="007F5BBE" w:rsidP="00257668">
      <w:pPr>
        <w:numPr>
          <w:ilvl w:val="0"/>
          <w:numId w:val="8"/>
        </w:numPr>
        <w:autoSpaceDE w:val="0"/>
        <w:autoSpaceDN w:val="0"/>
        <w:adjustRightInd w:val="0"/>
      </w:pPr>
      <w:r>
        <w:t>Формирование круга вопросам, подлежащих обсуждению в рамках заседаний Совета</w:t>
      </w:r>
      <w:r w:rsidR="00257668">
        <w:t>.</w:t>
      </w:r>
      <w:r w:rsidR="00257668">
        <w:br/>
      </w:r>
    </w:p>
    <w:p w:rsidR="007F5BBE" w:rsidRDefault="007F5BBE" w:rsidP="00C96981">
      <w:pPr>
        <w:autoSpaceDE w:val="0"/>
        <w:autoSpaceDN w:val="0"/>
        <w:adjustRightInd w:val="0"/>
        <w:ind w:left="540" w:firstLine="168"/>
      </w:pPr>
      <w:r>
        <w:t>Вопрос 1</w:t>
      </w:r>
    </w:p>
    <w:p w:rsidR="007F5BBE" w:rsidRDefault="007F5BBE" w:rsidP="00FC3B67">
      <w:pPr>
        <w:autoSpaceDE w:val="0"/>
        <w:autoSpaceDN w:val="0"/>
        <w:adjustRightInd w:val="0"/>
        <w:ind w:firstLine="540"/>
      </w:pPr>
      <w:r>
        <w:t>Плак</w:t>
      </w:r>
      <w:r w:rsidR="002B263F">
        <w:t>с</w:t>
      </w:r>
      <w:r>
        <w:t xml:space="preserve">ин А.В. </w:t>
      </w:r>
      <w:r w:rsidR="00C96981">
        <w:t>выдвинул</w:t>
      </w:r>
      <w:r>
        <w:t xml:space="preserve"> кандидатуру Шилова Д.А., главного специалиста-эксперта отдела контроля на товарных рынков и экономической концентрации Пермского УФАС России</w:t>
      </w:r>
      <w:r w:rsidR="00FC3B67">
        <w:t>,</w:t>
      </w:r>
      <w:r>
        <w:t xml:space="preserve"> в качестве секретаря заседания Совета 10.04.2017г.</w:t>
      </w:r>
    </w:p>
    <w:p w:rsidR="007F5BBE" w:rsidRDefault="00C96981" w:rsidP="00FC3B67">
      <w:pPr>
        <w:autoSpaceDE w:val="0"/>
        <w:autoSpaceDN w:val="0"/>
        <w:adjustRightInd w:val="0"/>
        <w:ind w:firstLine="540"/>
      </w:pPr>
      <w:r>
        <w:t>Поддержано единогласно, возражений нет.</w:t>
      </w:r>
    </w:p>
    <w:p w:rsidR="00C96981" w:rsidRDefault="00C96981" w:rsidP="00FC3B67">
      <w:pPr>
        <w:autoSpaceDE w:val="0"/>
        <w:autoSpaceDN w:val="0"/>
        <w:adjustRightInd w:val="0"/>
        <w:ind w:firstLine="540"/>
      </w:pPr>
      <w:r>
        <w:t>Шилов Д.А. назначен секретарём заседания Совета 10.04.2017г.</w:t>
      </w:r>
    </w:p>
    <w:p w:rsidR="00C96981" w:rsidRDefault="00C96981" w:rsidP="007F5BBE">
      <w:pPr>
        <w:autoSpaceDE w:val="0"/>
        <w:autoSpaceDN w:val="0"/>
        <w:adjustRightInd w:val="0"/>
      </w:pPr>
    </w:p>
    <w:p w:rsidR="00C96981" w:rsidRDefault="00C96981" w:rsidP="007F5BBE">
      <w:pPr>
        <w:autoSpaceDE w:val="0"/>
        <w:autoSpaceDN w:val="0"/>
        <w:adjustRightInd w:val="0"/>
      </w:pPr>
      <w:r>
        <w:tab/>
        <w:t>Вопрос 2</w:t>
      </w:r>
    </w:p>
    <w:p w:rsidR="00C96981" w:rsidRDefault="00C96981" w:rsidP="00FC3B67">
      <w:pPr>
        <w:ind w:firstLine="708"/>
        <w:jc w:val="both"/>
      </w:pPr>
      <w:r>
        <w:t>По вопросу принятия Положения о Совете, в дискуссии принял</w:t>
      </w:r>
      <w:r w:rsidR="00FC3B67">
        <w:t>и</w:t>
      </w:r>
      <w:r>
        <w:t xml:space="preserve"> участие </w:t>
      </w:r>
      <w:r w:rsidR="00A63E38">
        <w:t xml:space="preserve">Александр Зотин </w:t>
      </w:r>
      <w:r w:rsidR="00FC3B67">
        <w:t xml:space="preserve">и </w:t>
      </w:r>
      <w:r w:rsidR="00466F01">
        <w:t xml:space="preserve">Евгений </w:t>
      </w:r>
      <w:proofErr w:type="spellStart"/>
      <w:r w:rsidR="00466F01">
        <w:t>Занкин</w:t>
      </w:r>
      <w:proofErr w:type="spellEnd"/>
      <w:r w:rsidR="00FC3B67">
        <w:t xml:space="preserve"> </w:t>
      </w:r>
      <w:r>
        <w:t>с предложениями внести правки в пункт 4.8 (заменить «председате</w:t>
      </w:r>
      <w:r w:rsidR="00DA6D9A">
        <w:t>ль» на «председательствующий»)</w:t>
      </w:r>
      <w:r>
        <w:t>.</w:t>
      </w:r>
    </w:p>
    <w:p w:rsidR="002B263F" w:rsidRDefault="006E0997" w:rsidP="00FC3B67">
      <w:pPr>
        <w:ind w:firstLine="708"/>
        <w:jc w:val="both"/>
      </w:pPr>
      <w:r>
        <w:t>Предложение</w:t>
      </w:r>
      <w:r w:rsidR="002B263F">
        <w:t xml:space="preserve"> вынесен</w:t>
      </w:r>
      <w:r>
        <w:t>о</w:t>
      </w:r>
      <w:r w:rsidR="002B263F">
        <w:t xml:space="preserve"> на обсуждение и </w:t>
      </w:r>
      <w:r w:rsidR="00FC3B67">
        <w:t>поддержано</w:t>
      </w:r>
      <w:r w:rsidR="002B263F">
        <w:t xml:space="preserve"> абсолютным большинством голосов.</w:t>
      </w:r>
    </w:p>
    <w:p w:rsidR="002B263F" w:rsidRDefault="002B263F" w:rsidP="00FC3B67">
      <w:pPr>
        <w:ind w:firstLine="708"/>
        <w:jc w:val="both"/>
      </w:pPr>
      <w:r>
        <w:t xml:space="preserve">Принято решение об утверждении Положения о Совете с учётом озвученных </w:t>
      </w:r>
      <w:r w:rsidR="00FC3B67">
        <w:t>замечаний</w:t>
      </w:r>
      <w:r>
        <w:t>.</w:t>
      </w:r>
    </w:p>
    <w:p w:rsidR="002B263F" w:rsidRDefault="002B263F" w:rsidP="00C96981"/>
    <w:p w:rsidR="002B263F" w:rsidRDefault="002B263F" w:rsidP="002B263F">
      <w:pPr>
        <w:ind w:firstLine="708"/>
      </w:pPr>
      <w:r>
        <w:t>Вопрос 3</w:t>
      </w:r>
    </w:p>
    <w:p w:rsidR="006E0997" w:rsidRDefault="006E0997" w:rsidP="00FC3B67">
      <w:pPr>
        <w:ind w:firstLine="708"/>
        <w:jc w:val="both"/>
      </w:pPr>
      <w:r>
        <w:t>Участниками заседания предложено включить в число членов Совета Шевченко Николая Ивановича – председателя ТСЖ «Кристалл» - в качестве эксперта-экономиста. Предложение вызвало возражени</w:t>
      </w:r>
      <w:r w:rsidR="00FC3B67">
        <w:t>я</w:t>
      </w:r>
      <w:r>
        <w:t xml:space="preserve"> </w:t>
      </w:r>
      <w:r w:rsidR="00FC3B67">
        <w:t xml:space="preserve">по причине </w:t>
      </w:r>
      <w:r>
        <w:t>создания потенциальной пристрастности и возможных проблем для дальнейшего привлечения Шевчен</w:t>
      </w:r>
      <w:r w:rsidR="00FC3B67">
        <w:t>к</w:t>
      </w:r>
      <w:r>
        <w:t>о Н.И.</w:t>
      </w:r>
      <w:r w:rsidR="00FC3B67">
        <w:t xml:space="preserve"> в качестве судебного эксперта по тарифным делам.</w:t>
      </w:r>
      <w:r>
        <w:t xml:space="preserve"> В связи с дискуссионностью вопроса решено направить в адрес Шевченко Н.И. официальное письменное предложение о вхождении в Совет.</w:t>
      </w:r>
    </w:p>
    <w:p w:rsidR="002B263F" w:rsidRDefault="002B263F" w:rsidP="00FC3B67">
      <w:pPr>
        <w:ind w:firstLine="708"/>
        <w:jc w:val="both"/>
      </w:pPr>
      <w:r>
        <w:t xml:space="preserve">Плаксин А.В. выдвинул свою кандидатуру в качестве сопредседателя Совета от Пермского УФАС России, участниками </w:t>
      </w:r>
      <w:r w:rsidR="006E0997">
        <w:t>Совета выдвинуты кандидатуры Степанова В.В. и Денисовой Е.П. в качестве двух других сопредседателей.</w:t>
      </w:r>
    </w:p>
    <w:p w:rsidR="006E0997" w:rsidRDefault="006E0997" w:rsidP="00FC3B67">
      <w:pPr>
        <w:ind w:firstLine="708"/>
        <w:jc w:val="both"/>
      </w:pPr>
      <w:r>
        <w:t>Предложение вынесено на обсуждение и п</w:t>
      </w:r>
      <w:r w:rsidR="00FC3B67">
        <w:t>оддержан</w:t>
      </w:r>
      <w:r>
        <w:t>о абсолютным большинством голосов.</w:t>
      </w:r>
    </w:p>
    <w:p w:rsidR="002B263F" w:rsidRDefault="002B263F" w:rsidP="00FC3B67">
      <w:pPr>
        <w:ind w:firstLine="708"/>
        <w:jc w:val="both"/>
      </w:pPr>
      <w:r>
        <w:t>Принято решение о количественном составе сопредседателей совета – три человека: по одному от Пермского УФАС России</w:t>
      </w:r>
      <w:r w:rsidR="00466F01">
        <w:t xml:space="preserve"> (Плаксин А.В.)</w:t>
      </w:r>
      <w:r>
        <w:t xml:space="preserve">, от представителей общественности и потребителей – </w:t>
      </w:r>
      <w:r w:rsidR="00466F01">
        <w:t>(Степанов В.В.)</w:t>
      </w:r>
      <w:r>
        <w:t xml:space="preserve">, от представителей </w:t>
      </w:r>
      <w:proofErr w:type="spellStart"/>
      <w:r>
        <w:t>ресурсоснабжающих</w:t>
      </w:r>
      <w:proofErr w:type="spellEnd"/>
      <w:r>
        <w:t xml:space="preserve"> организаций – </w:t>
      </w:r>
      <w:r w:rsidR="00466F01">
        <w:t>(Денисова Е.П.)</w:t>
      </w:r>
      <w:r>
        <w:t>.</w:t>
      </w:r>
    </w:p>
    <w:p w:rsidR="006E0997" w:rsidRDefault="006E0997" w:rsidP="00546256">
      <w:pPr>
        <w:autoSpaceDE w:val="0"/>
        <w:autoSpaceDN w:val="0"/>
        <w:adjustRightInd w:val="0"/>
        <w:ind w:firstLine="426"/>
      </w:pPr>
    </w:p>
    <w:p w:rsidR="006E0997" w:rsidRDefault="006E0997" w:rsidP="006E0997">
      <w:pPr>
        <w:ind w:firstLine="708"/>
      </w:pPr>
      <w:r>
        <w:t>Вопрос 4</w:t>
      </w:r>
    </w:p>
    <w:p w:rsidR="00FC3B67" w:rsidRDefault="006E0997" w:rsidP="00466F01">
      <w:pPr>
        <w:autoSpaceDE w:val="0"/>
        <w:autoSpaceDN w:val="0"/>
        <w:adjustRightInd w:val="0"/>
        <w:ind w:firstLine="708"/>
        <w:jc w:val="both"/>
      </w:pPr>
      <w:r>
        <w:lastRenderedPageBreak/>
        <w:t>Члены Совета в качестве первоочередного вопроса</w:t>
      </w:r>
      <w:r w:rsidR="00466F01">
        <w:t xml:space="preserve"> для обсуждения</w:t>
      </w:r>
      <w:r>
        <w:t xml:space="preserve"> указали на отсутствие публичного доступа как к экспертным заключениям РСТ Пермско</w:t>
      </w:r>
      <w:r w:rsidR="00466F01">
        <w:t>го</w:t>
      </w:r>
      <w:r>
        <w:t xml:space="preserve"> кра</w:t>
      </w:r>
      <w:r w:rsidR="00466F01">
        <w:t>я</w:t>
      </w:r>
      <w:r>
        <w:t>, так и к исходным данным для расчёта тарифов – к материалам тарифных дел.</w:t>
      </w:r>
      <w:r w:rsidR="00AD24F5">
        <w:t xml:space="preserve"> </w:t>
      </w:r>
    </w:p>
    <w:p w:rsidR="006E0997" w:rsidRDefault="00FC3B67" w:rsidP="00466F01">
      <w:pPr>
        <w:autoSpaceDE w:val="0"/>
        <w:autoSpaceDN w:val="0"/>
        <w:adjustRightInd w:val="0"/>
        <w:ind w:firstLine="708"/>
        <w:jc w:val="both"/>
      </w:pPr>
      <w:r>
        <w:t>Виталий Степанов</w:t>
      </w:r>
      <w:r w:rsidR="00AD24F5">
        <w:t xml:space="preserve"> в своём выступлении отметил, что в настоящее время ознакомление с тарифными делами возможно только в рамках судебного обжалования утверждённых тарифов, при этом РСТ и в этом случае ограничивает доступ к материалам (приводятся примеры с уничтожением материалов тарифного дела ПСК за 2009-2011 годы, необоснованное отнесение материалов к конфиденциальным сведениям).</w:t>
      </w:r>
      <w:r>
        <w:t xml:space="preserve"> Отдельно Виталий Степанов </w:t>
      </w:r>
      <w:r w:rsidR="001A1B0D">
        <w:t>отметил, что действующее законодательство не позволяет использовать закон о коммерческой тайне в ущерб правам и интересам граждан.</w:t>
      </w:r>
    </w:p>
    <w:p w:rsidR="001A1B0D" w:rsidRDefault="00FC3B67" w:rsidP="00466F01">
      <w:pPr>
        <w:autoSpaceDE w:val="0"/>
        <w:autoSpaceDN w:val="0"/>
        <w:adjustRightInd w:val="0"/>
        <w:ind w:firstLine="708"/>
        <w:jc w:val="both"/>
      </w:pPr>
      <w:r>
        <w:t xml:space="preserve">Виталий Степанов </w:t>
      </w:r>
      <w:r w:rsidR="001A1B0D">
        <w:t>также подчеркнул, что в Общественный Совет при РСТ не входят представи</w:t>
      </w:r>
      <w:r>
        <w:t xml:space="preserve">тели общественности. По мнению Виталия Степанова, </w:t>
      </w:r>
      <w:r w:rsidR="001A1B0D">
        <w:t>такой Совет был создан при РСТ «для галочки».</w:t>
      </w:r>
      <w:r w:rsidR="00466F01">
        <w:t xml:space="preserve"> Поэтому для повышения эффективности работы экспертного совета при </w:t>
      </w:r>
      <w:proofErr w:type="gramStart"/>
      <w:r w:rsidR="00466F01">
        <w:t>Пермском</w:t>
      </w:r>
      <w:proofErr w:type="gramEnd"/>
      <w:r w:rsidR="00466F01">
        <w:t xml:space="preserve"> УФАС России, его участникам необходимо получить доступ к первичным документам и к расчётам.</w:t>
      </w:r>
    </w:p>
    <w:p w:rsidR="006E0997" w:rsidRDefault="006E0997" w:rsidP="00466F01">
      <w:pPr>
        <w:autoSpaceDE w:val="0"/>
        <w:autoSpaceDN w:val="0"/>
        <w:adjustRightInd w:val="0"/>
        <w:ind w:firstLine="708"/>
        <w:jc w:val="both"/>
      </w:pPr>
      <w:r>
        <w:t xml:space="preserve">Плаксин А.В. от лица Пермского УФАС России </w:t>
      </w:r>
      <w:proofErr w:type="gramStart"/>
      <w:r>
        <w:t>высказал готовность</w:t>
      </w:r>
      <w:proofErr w:type="gramEnd"/>
      <w:r>
        <w:t xml:space="preserve"> оказывать всяческое содействие Совету в предоставлении доступа к имеющимся материалам, с учётом ограничений, налагаемых </w:t>
      </w:r>
      <w:r w:rsidR="00466F01">
        <w:t>действующим законодательствам, в частности,</w:t>
      </w:r>
      <w:r>
        <w:t xml:space="preserve"> Законом о коммерческой тайне.</w:t>
      </w:r>
    </w:p>
    <w:p w:rsidR="001A1B0D" w:rsidRDefault="001A1B0D" w:rsidP="00466F01">
      <w:pPr>
        <w:autoSpaceDE w:val="0"/>
        <w:autoSpaceDN w:val="0"/>
        <w:adjustRightInd w:val="0"/>
        <w:ind w:firstLine="708"/>
        <w:jc w:val="both"/>
      </w:pPr>
      <w:r>
        <w:t xml:space="preserve">В своём выступлении </w:t>
      </w:r>
      <w:r w:rsidR="00A63E38">
        <w:t>Александр Зотин</w:t>
      </w:r>
      <w:r>
        <w:t xml:space="preserve"> </w:t>
      </w:r>
      <w:r w:rsidR="00466F01">
        <w:t xml:space="preserve">также </w:t>
      </w:r>
      <w:r>
        <w:t xml:space="preserve">указал на возрастающее недоверие к РСТ и принимаемым тарифным решениям по причине </w:t>
      </w:r>
      <w:r w:rsidR="004C2DA0">
        <w:t>отсутствия прозрачности в расчётах тарифного органа.</w:t>
      </w:r>
    </w:p>
    <w:p w:rsidR="006E0997" w:rsidRDefault="006E0997" w:rsidP="00466F01">
      <w:pPr>
        <w:autoSpaceDE w:val="0"/>
        <w:autoSpaceDN w:val="0"/>
        <w:adjustRightInd w:val="0"/>
        <w:ind w:firstLine="708"/>
        <w:jc w:val="both"/>
      </w:pPr>
      <w:r>
        <w:t xml:space="preserve">В своём выступлении </w:t>
      </w:r>
      <w:r w:rsidR="00466F01">
        <w:t xml:space="preserve">Евгений </w:t>
      </w:r>
      <w:proofErr w:type="spellStart"/>
      <w:r w:rsidR="00466F01">
        <w:t>Занкин</w:t>
      </w:r>
      <w:proofErr w:type="spellEnd"/>
      <w:r>
        <w:t xml:space="preserve"> </w:t>
      </w:r>
      <w:r w:rsidR="001A1B0D">
        <w:t xml:space="preserve">отметил большую нагрузку на сотрудников РСТ и большой объём собираемых материалов, </w:t>
      </w:r>
      <w:r>
        <w:t xml:space="preserve">пояснил, что экспертное заключение является частью тарифного дела и у РСТ </w:t>
      </w:r>
      <w:proofErr w:type="gramStart"/>
      <w:r>
        <w:t>нет закреплённой в законе обязанности публиковать</w:t>
      </w:r>
      <w:proofErr w:type="gramEnd"/>
      <w:r>
        <w:t xml:space="preserve"> экспертное заключение в каком-либо виде. Ни одно экспертное заключение не было размещено РСТ в свободном доступе в последние несколько лет, </w:t>
      </w:r>
      <w:r w:rsidR="00466F01">
        <w:t>однако это</w:t>
      </w:r>
      <w:r w:rsidR="004F5179">
        <w:t xml:space="preserve"> не является нарушением действующего законодательства.</w:t>
      </w:r>
    </w:p>
    <w:p w:rsidR="00A06B86" w:rsidRDefault="00466F01" w:rsidP="00466F01">
      <w:pPr>
        <w:autoSpaceDE w:val="0"/>
        <w:autoSpaceDN w:val="0"/>
        <w:adjustRightInd w:val="0"/>
        <w:ind w:firstLine="708"/>
        <w:jc w:val="both"/>
      </w:pPr>
      <w:r>
        <w:t xml:space="preserve">Евгений </w:t>
      </w:r>
      <w:proofErr w:type="spellStart"/>
      <w:r>
        <w:t>Занкин</w:t>
      </w:r>
      <w:proofErr w:type="spellEnd"/>
      <w:r w:rsidR="00A06B86">
        <w:t xml:space="preserve"> привёл также ряд примеров, когда в результате судебного обжалования утверждённых тарифным органом тарифов, суд </w:t>
      </w:r>
      <w:r>
        <w:t>производил перерасчёт</w:t>
      </w:r>
      <w:r w:rsidR="00A06B86">
        <w:t xml:space="preserve"> тариф</w:t>
      </w:r>
      <w:r>
        <w:t>ов</w:t>
      </w:r>
      <w:r w:rsidR="00A06B86">
        <w:t xml:space="preserve"> в сторону увеличения. В результате мирового соглашения тарифы оставались на уровне, утверждённом РСТ.</w:t>
      </w:r>
    </w:p>
    <w:p w:rsidR="004F5179" w:rsidRDefault="00FC3B67" w:rsidP="00466F01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Татьяна </w:t>
      </w:r>
      <w:proofErr w:type="spellStart"/>
      <w:r>
        <w:t>Шуклина</w:t>
      </w:r>
      <w:proofErr w:type="spellEnd"/>
      <w:r w:rsidR="00AD24F5">
        <w:t xml:space="preserve"> также высказалась в поддержку опубликования расширенных экспертных заключений, так как даже </w:t>
      </w:r>
      <w:proofErr w:type="spellStart"/>
      <w:r w:rsidR="00AD24F5">
        <w:t>ресурсоснабжающие</w:t>
      </w:r>
      <w:proofErr w:type="spellEnd"/>
      <w:r w:rsidR="00AD24F5">
        <w:t xml:space="preserve"> организации, подающие заявку на утверждение тарифов, не видят расчётов, проводимых РСТ, не знают причин отклонения тех или иных затрат (формулировки «не представлено подтверждающих/обосновывающих документов» не расшифровываются) имеют дело лишь с фактом утверждения тарифов на конкретном уровне.</w:t>
      </w:r>
      <w:proofErr w:type="gramEnd"/>
    </w:p>
    <w:p w:rsidR="00A871BA" w:rsidRDefault="00A871BA" w:rsidP="00A871BA"/>
    <w:p w:rsidR="00AD24F5" w:rsidRDefault="00AD24F5" w:rsidP="00AD24F5">
      <w:pPr>
        <w:ind w:firstLine="708"/>
      </w:pPr>
      <w:r>
        <w:t>Вопрос 5</w:t>
      </w:r>
    </w:p>
    <w:p w:rsidR="00AD24F5" w:rsidRDefault="00AD24F5" w:rsidP="00466F01">
      <w:pPr>
        <w:ind w:firstLine="708"/>
        <w:jc w:val="both"/>
      </w:pPr>
      <w:r>
        <w:t>Плаксин А.В. дополнил перечень вопросов, выносимых на обсуждение, вопросом о</w:t>
      </w:r>
      <w:r w:rsidR="002A1B54">
        <w:t xml:space="preserve"> нарушениях, выявленных Пермским УФАС России в работе организаций, участвующих в регулируемой деятельности, а именно – систематическое </w:t>
      </w:r>
      <w:r w:rsidR="00D15864">
        <w:t xml:space="preserve">(60-70% от общего числа) </w:t>
      </w:r>
      <w:r w:rsidR="002A1B54">
        <w:t xml:space="preserve">несоблюдение мелкими и средними </w:t>
      </w:r>
      <w:proofErr w:type="spellStart"/>
      <w:r w:rsidR="002A1B54">
        <w:t>ресурсоснабжающими</w:t>
      </w:r>
      <w:proofErr w:type="spellEnd"/>
      <w:r w:rsidR="002A1B54">
        <w:t xml:space="preserve"> организациями положений федерального закона № </w:t>
      </w:r>
      <w:r>
        <w:t>223-фз</w:t>
      </w:r>
      <w:r w:rsidR="002A1B54">
        <w:t>. Действующее законодательства в качестве меры воздействия предусматривает административный штраф от 100 тысяч рублей, однако наложение штрафов даже в минимальном размере может привести к банкротству организаций.</w:t>
      </w:r>
    </w:p>
    <w:p w:rsidR="002A1B54" w:rsidRDefault="002A1B54" w:rsidP="00466F01">
      <w:pPr>
        <w:ind w:firstLine="708"/>
        <w:jc w:val="both"/>
      </w:pPr>
      <w:r>
        <w:t xml:space="preserve">В ходе дискуссии члены Совета озвучили мнение о низкой юридической грамотности обсуждаемых </w:t>
      </w:r>
      <w:proofErr w:type="gramStart"/>
      <w:r>
        <w:t>организаций</w:t>
      </w:r>
      <w:proofErr w:type="gramEnd"/>
      <w:r>
        <w:t xml:space="preserve"> и пришли к выводу о необходимости проведения </w:t>
      </w:r>
      <w:r>
        <w:lastRenderedPageBreak/>
        <w:t>разъяснительной работы, причём, не только и не столько на выделенных площадках, сколько на местах.</w:t>
      </w:r>
    </w:p>
    <w:p w:rsidR="00D15864" w:rsidRDefault="00D15864" w:rsidP="00466F01">
      <w:pPr>
        <w:ind w:firstLine="708"/>
        <w:jc w:val="both"/>
      </w:pPr>
      <w:r>
        <w:t>Решение вопроса об организации разъяснительной работы отложен</w:t>
      </w:r>
      <w:r w:rsidR="00466F01">
        <w:t>о</w:t>
      </w:r>
      <w:r>
        <w:t xml:space="preserve"> до следующего заседания Совета.</w:t>
      </w:r>
    </w:p>
    <w:p w:rsidR="00AD24F5" w:rsidRDefault="00AD24F5" w:rsidP="00A871BA"/>
    <w:p w:rsidR="00D001E6" w:rsidRDefault="0032783B" w:rsidP="00087A05">
      <w:pPr>
        <w:rPr>
          <w:b/>
        </w:rPr>
      </w:pPr>
      <w:r w:rsidRPr="0032783B">
        <w:rPr>
          <w:b/>
        </w:rPr>
        <w:t>РЕШИЛИ:</w:t>
      </w:r>
      <w:r w:rsidR="00D001E6">
        <w:rPr>
          <w:b/>
        </w:rPr>
        <w:t xml:space="preserve"> </w:t>
      </w:r>
    </w:p>
    <w:p w:rsidR="00C84631" w:rsidRDefault="00A871BA" w:rsidP="00A10A41">
      <w:pPr>
        <w:jc w:val="both"/>
      </w:pPr>
      <w:r>
        <w:t xml:space="preserve"> </w:t>
      </w:r>
    </w:p>
    <w:p w:rsidR="00FC3B67" w:rsidRDefault="00FC3B67" w:rsidP="001A1B0D">
      <w:pPr>
        <w:jc w:val="both"/>
      </w:pPr>
      <w:r>
        <w:t>1) направить Шевченко Николаю Ивановичу приглашение принять участие в работе Совета</w:t>
      </w:r>
      <w:r w:rsidR="00E84A15">
        <w:t xml:space="preserve"> в качестве приглашенного эксперта</w:t>
      </w:r>
      <w:r>
        <w:t>;</w:t>
      </w:r>
    </w:p>
    <w:p w:rsidR="001A1B0D" w:rsidRDefault="00FC3B67" w:rsidP="001A1B0D">
      <w:pPr>
        <w:jc w:val="both"/>
      </w:pPr>
      <w:r>
        <w:t xml:space="preserve">2) </w:t>
      </w:r>
      <w:r w:rsidR="00E84A15">
        <w:t xml:space="preserve">рекомендовать </w:t>
      </w:r>
      <w:r w:rsidR="001A1B0D">
        <w:t xml:space="preserve">РСТ по Пермскому краю подготовить </w:t>
      </w:r>
      <w:r w:rsidR="00E84A15">
        <w:t xml:space="preserve">и представить на заседание Совета </w:t>
      </w:r>
      <w:r w:rsidR="001A1B0D">
        <w:t>нормативное обоснование невозможности опубликования в свободном доступе Экспертных заключений по принимаемым тарифам (в любом виде и объёме), а также оценить возможность предоставления заинтересованным лицам возможности ознакомиться с материалами тарифных дел (в любом объёме);</w:t>
      </w:r>
    </w:p>
    <w:p w:rsidR="001A1B0D" w:rsidRDefault="00FC3B67" w:rsidP="001A1B0D">
      <w:pPr>
        <w:jc w:val="both"/>
      </w:pPr>
      <w:r>
        <w:t>3</w:t>
      </w:r>
      <w:r w:rsidR="00E84A15">
        <w:t xml:space="preserve">) предложить </w:t>
      </w:r>
      <w:r w:rsidR="001A1B0D">
        <w:t xml:space="preserve">представителю ПАО «Т Плюс» как сопредседателю от </w:t>
      </w:r>
      <w:proofErr w:type="spellStart"/>
      <w:r w:rsidR="001A1B0D">
        <w:t>ресурсоснабжающих</w:t>
      </w:r>
      <w:proofErr w:type="spellEnd"/>
      <w:r w:rsidR="001A1B0D">
        <w:t xml:space="preserve"> организаций подготовить нормативное обоснование отнесения материалов тарифных дел к конфиденциальной информации с предоставлением примерного перечня документов и расчётов, которые могут быть размещены в публичном доступе;</w:t>
      </w:r>
    </w:p>
    <w:p w:rsidR="001A1B0D" w:rsidRDefault="00FC3B67" w:rsidP="001A1B0D">
      <w:pPr>
        <w:jc w:val="both"/>
      </w:pPr>
      <w:r>
        <w:t>4</w:t>
      </w:r>
      <w:r w:rsidR="001A1B0D">
        <w:t>) предложить членам Совета сформулировать нормотворческую инициативу о конкретизации стандартов раскрытия тарифным органом информации, используемой при расчётах тарифов;</w:t>
      </w:r>
    </w:p>
    <w:p w:rsidR="00535E53" w:rsidRDefault="00FC3B67" w:rsidP="001A1B0D">
      <w:pPr>
        <w:jc w:val="both"/>
      </w:pPr>
      <w:r>
        <w:t>5</w:t>
      </w:r>
      <w:r w:rsidR="00535E53">
        <w:t xml:space="preserve">) </w:t>
      </w:r>
      <w:proofErr w:type="gramStart"/>
      <w:r w:rsidR="00535E53">
        <w:t>Пермскому</w:t>
      </w:r>
      <w:proofErr w:type="gramEnd"/>
      <w:r w:rsidR="00535E53">
        <w:t xml:space="preserve"> УФАС России организовать специальный раздел на официальном сайте, посвященный работе Совета – выкладывать для свободного ознакомления состав Совета с контактными данными, протоколы заседани</w:t>
      </w:r>
      <w:r w:rsidR="00E603AB">
        <w:t>й</w:t>
      </w:r>
      <w:r w:rsidR="00535E53">
        <w:t>, переписку с членами Совета по вопросам, поднятым в ходе заседаний Совета.</w:t>
      </w:r>
    </w:p>
    <w:p w:rsidR="00AD24F5" w:rsidRDefault="00FC3B67" w:rsidP="00A10A41">
      <w:pPr>
        <w:jc w:val="both"/>
      </w:pPr>
      <w:r>
        <w:t>6</w:t>
      </w:r>
      <w:r w:rsidR="001A1B0D">
        <w:t>) предложить к рассмотрению на</w:t>
      </w:r>
      <w:r w:rsidR="00237527">
        <w:t xml:space="preserve"> с</w:t>
      </w:r>
      <w:r w:rsidR="00890F35">
        <w:t>ледующ</w:t>
      </w:r>
      <w:r w:rsidR="001A1B0D">
        <w:t>ие</w:t>
      </w:r>
      <w:r w:rsidR="00890F35">
        <w:t xml:space="preserve"> заседани</w:t>
      </w:r>
      <w:r w:rsidR="001A1B0D">
        <w:t>я</w:t>
      </w:r>
      <w:r w:rsidR="00890F35">
        <w:t xml:space="preserve"> Совета </w:t>
      </w:r>
      <w:r w:rsidR="00AD24F5">
        <w:t xml:space="preserve">примерный перечень </w:t>
      </w:r>
      <w:r w:rsidR="00890F35">
        <w:t>вопрос</w:t>
      </w:r>
      <w:r w:rsidR="00AD24F5">
        <w:t>ов:</w:t>
      </w:r>
    </w:p>
    <w:p w:rsidR="001A1B0D" w:rsidRDefault="00AD24F5" w:rsidP="00A10A41">
      <w:pPr>
        <w:jc w:val="both"/>
      </w:pPr>
      <w:r>
        <w:t xml:space="preserve">- </w:t>
      </w:r>
      <w:r w:rsidR="001A1B0D">
        <w:t>оценить возможность и целесообразность формирования тарифов для различных групп потребителей – с ИТП и без ИТП (предложение</w:t>
      </w:r>
      <w:r w:rsidR="00466F01">
        <w:t xml:space="preserve"> Галины</w:t>
      </w:r>
      <w:r w:rsidR="001A1B0D">
        <w:t xml:space="preserve"> </w:t>
      </w:r>
      <w:proofErr w:type="spellStart"/>
      <w:r w:rsidR="001A1B0D">
        <w:t>Вшивковой</w:t>
      </w:r>
      <w:proofErr w:type="spellEnd"/>
      <w:r w:rsidR="001A1B0D">
        <w:t>);</w:t>
      </w:r>
    </w:p>
    <w:p w:rsidR="001A1B0D" w:rsidRDefault="001A1B0D" w:rsidP="001A1B0D">
      <w:pPr>
        <w:jc w:val="both"/>
      </w:pPr>
      <w:r>
        <w:t xml:space="preserve">- оценить возможность и целесообразность  формирования тарифов для различных видов тепловой энергии  (предложение </w:t>
      </w:r>
      <w:r w:rsidR="00466F01">
        <w:t xml:space="preserve">Галины </w:t>
      </w:r>
      <w:proofErr w:type="spellStart"/>
      <w:r>
        <w:t>Вшивковой</w:t>
      </w:r>
      <w:proofErr w:type="spellEnd"/>
      <w:r>
        <w:t>);</w:t>
      </w:r>
    </w:p>
    <w:p w:rsidR="001A1B0D" w:rsidRDefault="001A1B0D" w:rsidP="001A1B0D">
      <w:pPr>
        <w:jc w:val="both"/>
      </w:pPr>
      <w:r>
        <w:t xml:space="preserve">- </w:t>
      </w:r>
      <w:r w:rsidR="00535E53">
        <w:t xml:space="preserve">оценить действующую редакцию договоров теплоснабжения, заключаемых ПСК с потребителями, на предмет улучшения структуры (предложение </w:t>
      </w:r>
      <w:r w:rsidR="00466F01">
        <w:t>Елены Денисовой</w:t>
      </w:r>
      <w:r w:rsidR="00E84A15">
        <w:t>);</w:t>
      </w:r>
    </w:p>
    <w:p w:rsidR="00E84A15" w:rsidRDefault="00E84A15" w:rsidP="001A1B0D">
      <w:pPr>
        <w:jc w:val="both"/>
      </w:pPr>
      <w:r>
        <w:t xml:space="preserve">- проблема с несоблюдением </w:t>
      </w:r>
      <w:proofErr w:type="spellStart"/>
      <w:r>
        <w:t>ресурсоснабжающими</w:t>
      </w:r>
      <w:proofErr w:type="spellEnd"/>
      <w:r>
        <w:t xml:space="preserve"> организациями норм 223-ФЗ.</w:t>
      </w:r>
    </w:p>
    <w:p w:rsidR="001A1B0D" w:rsidRDefault="001A1B0D" w:rsidP="001A1B0D">
      <w:pPr>
        <w:jc w:val="both"/>
      </w:pPr>
    </w:p>
    <w:p w:rsidR="00FC3B67" w:rsidRDefault="00466F01" w:rsidP="00FC3B67">
      <w:pPr>
        <w:autoSpaceDE w:val="0"/>
        <w:autoSpaceDN w:val="0"/>
        <w:adjustRightInd w:val="0"/>
      </w:pPr>
      <w:r>
        <w:t>Заседание зак</w:t>
      </w:r>
      <w:r w:rsidR="00FC3B67">
        <w:t>рыто в 11-30 ПРМ</w:t>
      </w:r>
    </w:p>
    <w:p w:rsidR="00FC3B67" w:rsidRDefault="00FC3B67" w:rsidP="001A1B0D">
      <w:pPr>
        <w:jc w:val="both"/>
      </w:pPr>
    </w:p>
    <w:p w:rsidR="001A1B0D" w:rsidRDefault="001A1B0D" w:rsidP="00A10A41">
      <w:pPr>
        <w:jc w:val="both"/>
      </w:pPr>
    </w:p>
    <w:p w:rsidR="00704F3D" w:rsidRPr="00466F01" w:rsidRDefault="00704F3D" w:rsidP="00A85375">
      <w:pPr>
        <w:jc w:val="both"/>
        <w:rPr>
          <w:b/>
        </w:rPr>
      </w:pPr>
      <w:r w:rsidRPr="00466F01">
        <w:rPr>
          <w:b/>
        </w:rPr>
        <w:t>П</w:t>
      </w:r>
      <w:r w:rsidR="00A85375" w:rsidRPr="00466F01">
        <w:rPr>
          <w:b/>
        </w:rPr>
        <w:t>редседатель</w:t>
      </w:r>
      <w:r w:rsidRPr="00466F01">
        <w:rPr>
          <w:b/>
        </w:rPr>
        <w:t>ствующий</w:t>
      </w:r>
      <w:r w:rsidR="00A85375" w:rsidRPr="00466F01">
        <w:rPr>
          <w:b/>
        </w:rPr>
        <w:t xml:space="preserve">: </w:t>
      </w:r>
      <w:r w:rsidR="008C3FE9" w:rsidRPr="00466F01">
        <w:rPr>
          <w:b/>
        </w:rPr>
        <w:t xml:space="preserve">                                      </w:t>
      </w:r>
      <w:r w:rsidR="001C1D16" w:rsidRPr="00466F01">
        <w:rPr>
          <w:b/>
        </w:rPr>
        <w:t xml:space="preserve">                             </w:t>
      </w:r>
      <w:r w:rsidR="00007B5A" w:rsidRPr="00466F01">
        <w:rPr>
          <w:b/>
        </w:rPr>
        <w:t xml:space="preserve">         </w:t>
      </w:r>
      <w:r w:rsidRPr="00466F01">
        <w:rPr>
          <w:b/>
        </w:rPr>
        <w:t>Плаксин А.В.</w:t>
      </w:r>
    </w:p>
    <w:p w:rsidR="00330258" w:rsidRPr="00466F01" w:rsidRDefault="00A85375" w:rsidP="00A85375">
      <w:pPr>
        <w:jc w:val="both"/>
        <w:rPr>
          <w:b/>
        </w:rPr>
      </w:pPr>
      <w:r w:rsidRPr="00466F01">
        <w:rPr>
          <w:b/>
        </w:rPr>
        <w:t xml:space="preserve"> </w:t>
      </w:r>
      <w:r w:rsidRPr="00466F01">
        <w:rPr>
          <w:b/>
        </w:rPr>
        <w:br/>
      </w:r>
      <w:r w:rsidR="009A213B" w:rsidRPr="00466F01">
        <w:rPr>
          <w:b/>
        </w:rPr>
        <w:t>С</w:t>
      </w:r>
      <w:r w:rsidRPr="00466F01">
        <w:rPr>
          <w:b/>
        </w:rPr>
        <w:t xml:space="preserve">екретарь: </w:t>
      </w:r>
      <w:r w:rsidR="008C3FE9" w:rsidRPr="00466F01">
        <w:rPr>
          <w:b/>
        </w:rPr>
        <w:t xml:space="preserve">                                                            </w:t>
      </w:r>
      <w:r w:rsidR="001C1D16" w:rsidRPr="00466F01">
        <w:rPr>
          <w:b/>
        </w:rPr>
        <w:t xml:space="preserve">                                </w:t>
      </w:r>
      <w:r w:rsidR="00FC3B67" w:rsidRPr="00466F01">
        <w:rPr>
          <w:b/>
        </w:rPr>
        <w:tab/>
      </w:r>
      <w:r w:rsidR="00FC3B67" w:rsidRPr="00466F01">
        <w:rPr>
          <w:b/>
        </w:rPr>
        <w:tab/>
        <w:t>Шилов Д.А.</w:t>
      </w:r>
    </w:p>
    <w:sectPr w:rsidR="00330258" w:rsidRPr="00466F01" w:rsidSect="007D738D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BED"/>
    <w:multiLevelType w:val="hybridMultilevel"/>
    <w:tmpl w:val="5434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17D5C"/>
    <w:multiLevelType w:val="hybridMultilevel"/>
    <w:tmpl w:val="1348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724B8"/>
    <w:multiLevelType w:val="hybridMultilevel"/>
    <w:tmpl w:val="680E743E"/>
    <w:lvl w:ilvl="0" w:tplc="01767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5C035C"/>
    <w:multiLevelType w:val="hybridMultilevel"/>
    <w:tmpl w:val="BB92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4583"/>
    <w:multiLevelType w:val="hybridMultilevel"/>
    <w:tmpl w:val="794E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9DA"/>
    <w:multiLevelType w:val="multilevel"/>
    <w:tmpl w:val="5BE2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14880"/>
    <w:multiLevelType w:val="hybridMultilevel"/>
    <w:tmpl w:val="E85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04C65"/>
    <w:multiLevelType w:val="hybridMultilevel"/>
    <w:tmpl w:val="15385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6C436E9"/>
    <w:multiLevelType w:val="hybridMultilevel"/>
    <w:tmpl w:val="93E6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64BC9"/>
    <w:multiLevelType w:val="hybridMultilevel"/>
    <w:tmpl w:val="38B6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37AD7"/>
    <w:multiLevelType w:val="hybridMultilevel"/>
    <w:tmpl w:val="B1045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5102B2"/>
    <w:multiLevelType w:val="hybridMultilevel"/>
    <w:tmpl w:val="9864A8F6"/>
    <w:lvl w:ilvl="0" w:tplc="E816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32D1"/>
    <w:rsid w:val="00000A77"/>
    <w:rsid w:val="000012A0"/>
    <w:rsid w:val="00004B12"/>
    <w:rsid w:val="00006B79"/>
    <w:rsid w:val="00007B5A"/>
    <w:rsid w:val="000138B2"/>
    <w:rsid w:val="000348D7"/>
    <w:rsid w:val="00035161"/>
    <w:rsid w:val="00036CDD"/>
    <w:rsid w:val="00053AB5"/>
    <w:rsid w:val="000563C1"/>
    <w:rsid w:val="0005641D"/>
    <w:rsid w:val="00057FE8"/>
    <w:rsid w:val="000632FB"/>
    <w:rsid w:val="00076E48"/>
    <w:rsid w:val="00080203"/>
    <w:rsid w:val="00084AFA"/>
    <w:rsid w:val="00087A05"/>
    <w:rsid w:val="00097336"/>
    <w:rsid w:val="00097688"/>
    <w:rsid w:val="000A201A"/>
    <w:rsid w:val="000A75E5"/>
    <w:rsid w:val="000B7AC0"/>
    <w:rsid w:val="000F1219"/>
    <w:rsid w:val="000F2102"/>
    <w:rsid w:val="000F506B"/>
    <w:rsid w:val="000F71D9"/>
    <w:rsid w:val="00102848"/>
    <w:rsid w:val="00111E7F"/>
    <w:rsid w:val="00112296"/>
    <w:rsid w:val="001148AB"/>
    <w:rsid w:val="00122C65"/>
    <w:rsid w:val="0013108E"/>
    <w:rsid w:val="00132234"/>
    <w:rsid w:val="001330C9"/>
    <w:rsid w:val="00146156"/>
    <w:rsid w:val="00146D9F"/>
    <w:rsid w:val="00151D5E"/>
    <w:rsid w:val="00154879"/>
    <w:rsid w:val="001569EF"/>
    <w:rsid w:val="00161A1A"/>
    <w:rsid w:val="00166FA2"/>
    <w:rsid w:val="001723EA"/>
    <w:rsid w:val="00173926"/>
    <w:rsid w:val="00174996"/>
    <w:rsid w:val="0018539F"/>
    <w:rsid w:val="001910B7"/>
    <w:rsid w:val="001947B8"/>
    <w:rsid w:val="0019687A"/>
    <w:rsid w:val="001A1B0D"/>
    <w:rsid w:val="001A338A"/>
    <w:rsid w:val="001A446B"/>
    <w:rsid w:val="001B62E2"/>
    <w:rsid w:val="001C1D16"/>
    <w:rsid w:val="001C5552"/>
    <w:rsid w:val="001C7DBC"/>
    <w:rsid w:val="001D48FA"/>
    <w:rsid w:val="001F6587"/>
    <w:rsid w:val="00221942"/>
    <w:rsid w:val="002241C6"/>
    <w:rsid w:val="00226B45"/>
    <w:rsid w:val="00231229"/>
    <w:rsid w:val="00234A9D"/>
    <w:rsid w:val="00236ABC"/>
    <w:rsid w:val="00237527"/>
    <w:rsid w:val="00242E78"/>
    <w:rsid w:val="00245E63"/>
    <w:rsid w:val="00250A9E"/>
    <w:rsid w:val="00257668"/>
    <w:rsid w:val="00271B51"/>
    <w:rsid w:val="002806F7"/>
    <w:rsid w:val="0029106C"/>
    <w:rsid w:val="002A1B54"/>
    <w:rsid w:val="002A6242"/>
    <w:rsid w:val="002B263F"/>
    <w:rsid w:val="002B2B5F"/>
    <w:rsid w:val="002B2D82"/>
    <w:rsid w:val="002B5595"/>
    <w:rsid w:val="002C08B2"/>
    <w:rsid w:val="002C624D"/>
    <w:rsid w:val="002D2B25"/>
    <w:rsid w:val="002D46C6"/>
    <w:rsid w:val="002D774A"/>
    <w:rsid w:val="002E7D12"/>
    <w:rsid w:val="002F08EB"/>
    <w:rsid w:val="00321120"/>
    <w:rsid w:val="0032783B"/>
    <w:rsid w:val="00330258"/>
    <w:rsid w:val="0034747A"/>
    <w:rsid w:val="00350A57"/>
    <w:rsid w:val="003553A0"/>
    <w:rsid w:val="00355816"/>
    <w:rsid w:val="00355E98"/>
    <w:rsid w:val="00370409"/>
    <w:rsid w:val="00386F2E"/>
    <w:rsid w:val="003C24D1"/>
    <w:rsid w:val="003C466C"/>
    <w:rsid w:val="003C4968"/>
    <w:rsid w:val="003D551B"/>
    <w:rsid w:val="003D79E0"/>
    <w:rsid w:val="003E0799"/>
    <w:rsid w:val="003E13CA"/>
    <w:rsid w:val="003E1BA3"/>
    <w:rsid w:val="003E252B"/>
    <w:rsid w:val="003E559B"/>
    <w:rsid w:val="003F1A02"/>
    <w:rsid w:val="003F4E93"/>
    <w:rsid w:val="00402ACE"/>
    <w:rsid w:val="00412663"/>
    <w:rsid w:val="00413714"/>
    <w:rsid w:val="00434841"/>
    <w:rsid w:val="00446735"/>
    <w:rsid w:val="0046279D"/>
    <w:rsid w:val="00466375"/>
    <w:rsid w:val="00466F01"/>
    <w:rsid w:val="0047569E"/>
    <w:rsid w:val="0048351D"/>
    <w:rsid w:val="00487D73"/>
    <w:rsid w:val="00492086"/>
    <w:rsid w:val="004938C7"/>
    <w:rsid w:val="004A00D9"/>
    <w:rsid w:val="004A6904"/>
    <w:rsid w:val="004B2F6D"/>
    <w:rsid w:val="004B6022"/>
    <w:rsid w:val="004B7B06"/>
    <w:rsid w:val="004C2DA0"/>
    <w:rsid w:val="004C51AB"/>
    <w:rsid w:val="004C7212"/>
    <w:rsid w:val="004D32D1"/>
    <w:rsid w:val="004D364C"/>
    <w:rsid w:val="004D5F7E"/>
    <w:rsid w:val="004F5179"/>
    <w:rsid w:val="00511E38"/>
    <w:rsid w:val="00523811"/>
    <w:rsid w:val="00535E53"/>
    <w:rsid w:val="00546256"/>
    <w:rsid w:val="00550BF8"/>
    <w:rsid w:val="00552339"/>
    <w:rsid w:val="005574FC"/>
    <w:rsid w:val="0056294B"/>
    <w:rsid w:val="00563413"/>
    <w:rsid w:val="00565CE6"/>
    <w:rsid w:val="0057665E"/>
    <w:rsid w:val="00586631"/>
    <w:rsid w:val="00597147"/>
    <w:rsid w:val="005A01A9"/>
    <w:rsid w:val="005A3F8B"/>
    <w:rsid w:val="005A45AF"/>
    <w:rsid w:val="005B768A"/>
    <w:rsid w:val="005D03F4"/>
    <w:rsid w:val="005D0A63"/>
    <w:rsid w:val="005D0A84"/>
    <w:rsid w:val="005D1A6F"/>
    <w:rsid w:val="005E16DA"/>
    <w:rsid w:val="005F08DF"/>
    <w:rsid w:val="0061195A"/>
    <w:rsid w:val="00611E11"/>
    <w:rsid w:val="006155C9"/>
    <w:rsid w:val="006179DA"/>
    <w:rsid w:val="00632D3F"/>
    <w:rsid w:val="00637E29"/>
    <w:rsid w:val="006403A5"/>
    <w:rsid w:val="00663760"/>
    <w:rsid w:val="00673A24"/>
    <w:rsid w:val="00681CBD"/>
    <w:rsid w:val="0069260D"/>
    <w:rsid w:val="006A2058"/>
    <w:rsid w:val="006D70CE"/>
    <w:rsid w:val="006E0997"/>
    <w:rsid w:val="006F0AB2"/>
    <w:rsid w:val="006F6581"/>
    <w:rsid w:val="00701D6C"/>
    <w:rsid w:val="00704F3D"/>
    <w:rsid w:val="00706901"/>
    <w:rsid w:val="0070710A"/>
    <w:rsid w:val="00720EE7"/>
    <w:rsid w:val="007217FE"/>
    <w:rsid w:val="0072583B"/>
    <w:rsid w:val="00726B7F"/>
    <w:rsid w:val="00731A75"/>
    <w:rsid w:val="00731DC4"/>
    <w:rsid w:val="00736765"/>
    <w:rsid w:val="007514AE"/>
    <w:rsid w:val="00760308"/>
    <w:rsid w:val="007632A3"/>
    <w:rsid w:val="00767C9D"/>
    <w:rsid w:val="00773749"/>
    <w:rsid w:val="007A1D37"/>
    <w:rsid w:val="007B030D"/>
    <w:rsid w:val="007B64FF"/>
    <w:rsid w:val="007D037F"/>
    <w:rsid w:val="007D3EBD"/>
    <w:rsid w:val="007D3F76"/>
    <w:rsid w:val="007D738D"/>
    <w:rsid w:val="007F0148"/>
    <w:rsid w:val="007F5BBE"/>
    <w:rsid w:val="00803031"/>
    <w:rsid w:val="00813E86"/>
    <w:rsid w:val="008231FF"/>
    <w:rsid w:val="008313C9"/>
    <w:rsid w:val="00836C1B"/>
    <w:rsid w:val="0085043C"/>
    <w:rsid w:val="00873922"/>
    <w:rsid w:val="00890F35"/>
    <w:rsid w:val="00891804"/>
    <w:rsid w:val="008964B4"/>
    <w:rsid w:val="008A10DE"/>
    <w:rsid w:val="008A5F2E"/>
    <w:rsid w:val="008A6205"/>
    <w:rsid w:val="008C3FE9"/>
    <w:rsid w:val="008D555F"/>
    <w:rsid w:val="008D7A7D"/>
    <w:rsid w:val="008F4388"/>
    <w:rsid w:val="00900932"/>
    <w:rsid w:val="00901380"/>
    <w:rsid w:val="00904E0C"/>
    <w:rsid w:val="00905285"/>
    <w:rsid w:val="00912046"/>
    <w:rsid w:val="00914FDB"/>
    <w:rsid w:val="009313A7"/>
    <w:rsid w:val="009406F9"/>
    <w:rsid w:val="00950158"/>
    <w:rsid w:val="00951F78"/>
    <w:rsid w:val="00961FA0"/>
    <w:rsid w:val="0097398E"/>
    <w:rsid w:val="00975A78"/>
    <w:rsid w:val="00980064"/>
    <w:rsid w:val="0098512F"/>
    <w:rsid w:val="00985D88"/>
    <w:rsid w:val="009938DC"/>
    <w:rsid w:val="009A213B"/>
    <w:rsid w:val="009B201C"/>
    <w:rsid w:val="009B6ED2"/>
    <w:rsid w:val="009C5EAC"/>
    <w:rsid w:val="009D74EA"/>
    <w:rsid w:val="009F50B0"/>
    <w:rsid w:val="00A02A4D"/>
    <w:rsid w:val="00A06B86"/>
    <w:rsid w:val="00A10A41"/>
    <w:rsid w:val="00A11684"/>
    <w:rsid w:val="00A17549"/>
    <w:rsid w:val="00A30155"/>
    <w:rsid w:val="00A4361E"/>
    <w:rsid w:val="00A46DF8"/>
    <w:rsid w:val="00A60F3F"/>
    <w:rsid w:val="00A63E38"/>
    <w:rsid w:val="00A66734"/>
    <w:rsid w:val="00A70732"/>
    <w:rsid w:val="00A71A50"/>
    <w:rsid w:val="00A75339"/>
    <w:rsid w:val="00A85375"/>
    <w:rsid w:val="00A871BA"/>
    <w:rsid w:val="00A91997"/>
    <w:rsid w:val="00AA3892"/>
    <w:rsid w:val="00AB0C99"/>
    <w:rsid w:val="00AB400F"/>
    <w:rsid w:val="00AC29DB"/>
    <w:rsid w:val="00AC2DA1"/>
    <w:rsid w:val="00AC5CFF"/>
    <w:rsid w:val="00AC6B2B"/>
    <w:rsid w:val="00AC769B"/>
    <w:rsid w:val="00AD13DB"/>
    <w:rsid w:val="00AD24F5"/>
    <w:rsid w:val="00AD5778"/>
    <w:rsid w:val="00AE1028"/>
    <w:rsid w:val="00AE1F5C"/>
    <w:rsid w:val="00AE4C48"/>
    <w:rsid w:val="00AE638D"/>
    <w:rsid w:val="00AF12C9"/>
    <w:rsid w:val="00AF1B76"/>
    <w:rsid w:val="00AF291C"/>
    <w:rsid w:val="00AF4061"/>
    <w:rsid w:val="00AF6471"/>
    <w:rsid w:val="00B023E0"/>
    <w:rsid w:val="00B07F4D"/>
    <w:rsid w:val="00B24DBF"/>
    <w:rsid w:val="00B314B2"/>
    <w:rsid w:val="00B32641"/>
    <w:rsid w:val="00B4127E"/>
    <w:rsid w:val="00B51DFF"/>
    <w:rsid w:val="00B53848"/>
    <w:rsid w:val="00B8789F"/>
    <w:rsid w:val="00B918F7"/>
    <w:rsid w:val="00BA2B73"/>
    <w:rsid w:val="00BA36E9"/>
    <w:rsid w:val="00BE546D"/>
    <w:rsid w:val="00C04105"/>
    <w:rsid w:val="00C110D5"/>
    <w:rsid w:val="00C1794A"/>
    <w:rsid w:val="00C21111"/>
    <w:rsid w:val="00C30C53"/>
    <w:rsid w:val="00C33A6D"/>
    <w:rsid w:val="00C418D9"/>
    <w:rsid w:val="00C44DDA"/>
    <w:rsid w:val="00C606FD"/>
    <w:rsid w:val="00C62A50"/>
    <w:rsid w:val="00C6718F"/>
    <w:rsid w:val="00C67792"/>
    <w:rsid w:val="00C833CC"/>
    <w:rsid w:val="00C84631"/>
    <w:rsid w:val="00C90A56"/>
    <w:rsid w:val="00C91096"/>
    <w:rsid w:val="00C96981"/>
    <w:rsid w:val="00C97698"/>
    <w:rsid w:val="00CA1E58"/>
    <w:rsid w:val="00CC3005"/>
    <w:rsid w:val="00CC661C"/>
    <w:rsid w:val="00CD3A9E"/>
    <w:rsid w:val="00CD51B1"/>
    <w:rsid w:val="00CE1C2B"/>
    <w:rsid w:val="00CE5CC7"/>
    <w:rsid w:val="00CE6847"/>
    <w:rsid w:val="00CE6A36"/>
    <w:rsid w:val="00CF021C"/>
    <w:rsid w:val="00CF241D"/>
    <w:rsid w:val="00D001E6"/>
    <w:rsid w:val="00D04FF6"/>
    <w:rsid w:val="00D10AE4"/>
    <w:rsid w:val="00D15864"/>
    <w:rsid w:val="00D16B77"/>
    <w:rsid w:val="00D20A37"/>
    <w:rsid w:val="00D2373E"/>
    <w:rsid w:val="00D27A02"/>
    <w:rsid w:val="00D32DBA"/>
    <w:rsid w:val="00D3343C"/>
    <w:rsid w:val="00D358A1"/>
    <w:rsid w:val="00D36959"/>
    <w:rsid w:val="00D47A95"/>
    <w:rsid w:val="00D47CCF"/>
    <w:rsid w:val="00D50BA7"/>
    <w:rsid w:val="00D5312C"/>
    <w:rsid w:val="00D630C9"/>
    <w:rsid w:val="00D80F2C"/>
    <w:rsid w:val="00D84418"/>
    <w:rsid w:val="00D85BA2"/>
    <w:rsid w:val="00D867BF"/>
    <w:rsid w:val="00D9649D"/>
    <w:rsid w:val="00DA1E75"/>
    <w:rsid w:val="00DA3E98"/>
    <w:rsid w:val="00DA5123"/>
    <w:rsid w:val="00DA5ACD"/>
    <w:rsid w:val="00DA62D5"/>
    <w:rsid w:val="00DA6D9A"/>
    <w:rsid w:val="00DB1021"/>
    <w:rsid w:val="00DB3E00"/>
    <w:rsid w:val="00DB3E2B"/>
    <w:rsid w:val="00DD138A"/>
    <w:rsid w:val="00DD4B28"/>
    <w:rsid w:val="00E116A6"/>
    <w:rsid w:val="00E14E83"/>
    <w:rsid w:val="00E372DE"/>
    <w:rsid w:val="00E4206C"/>
    <w:rsid w:val="00E57823"/>
    <w:rsid w:val="00E603AB"/>
    <w:rsid w:val="00E6056D"/>
    <w:rsid w:val="00E62E39"/>
    <w:rsid w:val="00E65D04"/>
    <w:rsid w:val="00E671F3"/>
    <w:rsid w:val="00E736EE"/>
    <w:rsid w:val="00E81D35"/>
    <w:rsid w:val="00E84A15"/>
    <w:rsid w:val="00E8559A"/>
    <w:rsid w:val="00E86023"/>
    <w:rsid w:val="00EC3121"/>
    <w:rsid w:val="00EC6B5B"/>
    <w:rsid w:val="00ED77F6"/>
    <w:rsid w:val="00EF4758"/>
    <w:rsid w:val="00F026EA"/>
    <w:rsid w:val="00F03058"/>
    <w:rsid w:val="00F06137"/>
    <w:rsid w:val="00F12B20"/>
    <w:rsid w:val="00F22851"/>
    <w:rsid w:val="00F23216"/>
    <w:rsid w:val="00F36BD7"/>
    <w:rsid w:val="00F37315"/>
    <w:rsid w:val="00F546D4"/>
    <w:rsid w:val="00F65626"/>
    <w:rsid w:val="00F76C2E"/>
    <w:rsid w:val="00F77302"/>
    <w:rsid w:val="00F8071E"/>
    <w:rsid w:val="00F84542"/>
    <w:rsid w:val="00F84EF3"/>
    <w:rsid w:val="00F8631B"/>
    <w:rsid w:val="00F8690C"/>
    <w:rsid w:val="00FC2E6F"/>
    <w:rsid w:val="00FC3B67"/>
    <w:rsid w:val="00FC5C53"/>
    <w:rsid w:val="00FC5D02"/>
    <w:rsid w:val="00FC78D5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E7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D738D"/>
    <w:pPr>
      <w:keepNext/>
      <w:framePr w:hSpace="180" w:wrap="around" w:vAnchor="page" w:hAnchor="margin" w:y="2292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37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85375"/>
    <w:rPr>
      <w:b/>
      <w:bCs/>
    </w:rPr>
  </w:style>
  <w:style w:type="paragraph" w:styleId="a5">
    <w:name w:val="Balloon Text"/>
    <w:basedOn w:val="a"/>
    <w:link w:val="a6"/>
    <w:rsid w:val="00C67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71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6F9"/>
  </w:style>
  <w:style w:type="paragraph" w:styleId="a7">
    <w:name w:val="List Paragraph"/>
    <w:basedOn w:val="a"/>
    <w:uiPriority w:val="34"/>
    <w:qFormat/>
    <w:rsid w:val="005574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7D738D"/>
    <w:rPr>
      <w:b/>
      <w:bCs/>
      <w:sz w:val="24"/>
      <w:szCs w:val="24"/>
    </w:rPr>
  </w:style>
  <w:style w:type="paragraph" w:styleId="a8">
    <w:name w:val="Body Text"/>
    <w:basedOn w:val="a"/>
    <w:link w:val="a9"/>
    <w:rsid w:val="007D738D"/>
    <w:pPr>
      <w:jc w:val="center"/>
    </w:pPr>
    <w:rPr>
      <w:b/>
      <w:bCs/>
      <w:sz w:val="22"/>
    </w:rPr>
  </w:style>
  <w:style w:type="character" w:customStyle="1" w:styleId="a9">
    <w:name w:val="Основной текст Знак"/>
    <w:basedOn w:val="a0"/>
    <w:link w:val="a8"/>
    <w:rsid w:val="007D738D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F8B04-58F5-4EFD-8E46-A01E7892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>Grizli777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p14</dc:creator>
  <cp:lastModifiedBy>Виктор Казеев</cp:lastModifiedBy>
  <cp:revision>44</cp:revision>
  <cp:lastPrinted>2017-04-07T06:31:00Z</cp:lastPrinted>
  <dcterms:created xsi:type="dcterms:W3CDTF">2017-04-07T04:03:00Z</dcterms:created>
  <dcterms:modified xsi:type="dcterms:W3CDTF">2017-04-11T08:47:00Z</dcterms:modified>
</cp:coreProperties>
</file>