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69" w:rsidRPr="00E44E69" w:rsidRDefault="00E44E69" w:rsidP="00E44E6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4E69">
        <w:rPr>
          <w:color w:val="000000"/>
          <w:sz w:val="20"/>
          <w:szCs w:val="20"/>
        </w:rPr>
        <w:t>ПРОТОКОЛ № 1 от 27 марта 2018 г</w:t>
      </w:r>
    </w:p>
    <w:p w:rsidR="00E44E69" w:rsidRPr="00E44E69" w:rsidRDefault="00E44E69" w:rsidP="00E44E69">
      <w:pPr>
        <w:rPr>
          <w:sz w:val="20"/>
          <w:szCs w:val="20"/>
        </w:rPr>
      </w:pPr>
    </w:p>
    <w:p w:rsidR="00E44E69" w:rsidRPr="00E44E69" w:rsidRDefault="00E44E69" w:rsidP="00E44E69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E44E69">
        <w:rPr>
          <w:color w:val="000000"/>
          <w:sz w:val="20"/>
          <w:szCs w:val="20"/>
        </w:rPr>
        <w:t>Вопросы, выносимые на повестку дня:</w:t>
      </w:r>
    </w:p>
    <w:p w:rsidR="00E44E69" w:rsidRPr="00E44E69" w:rsidRDefault="00E44E69" w:rsidP="00E44E69">
      <w:pPr>
        <w:rPr>
          <w:sz w:val="20"/>
          <w:szCs w:val="20"/>
        </w:rPr>
      </w:pPr>
    </w:p>
    <w:p w:rsidR="00E44E69" w:rsidRPr="00E44E69" w:rsidRDefault="00E44E69" w:rsidP="00E44E69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E44E69">
        <w:rPr>
          <w:color w:val="000000"/>
          <w:sz w:val="20"/>
          <w:szCs w:val="20"/>
        </w:rPr>
        <w:t xml:space="preserve">О рассмотрении обращения организации, о гражданине </w:t>
      </w:r>
      <w:proofErr w:type="gramStart"/>
      <w:r w:rsidRPr="00E44E69">
        <w:rPr>
          <w:color w:val="000000"/>
          <w:sz w:val="20"/>
          <w:szCs w:val="20"/>
        </w:rPr>
        <w:t>замещавшим</w:t>
      </w:r>
      <w:proofErr w:type="gramEnd"/>
      <w:r w:rsidRPr="00E44E69">
        <w:rPr>
          <w:color w:val="000000"/>
          <w:sz w:val="20"/>
          <w:szCs w:val="20"/>
        </w:rPr>
        <w:t xml:space="preserve"> ранее должность государственной гражданской службы о даче согласия на замещение должности в коммерческой организации.</w:t>
      </w:r>
    </w:p>
    <w:p w:rsidR="00E44E69" w:rsidRPr="00E44E69" w:rsidRDefault="00E44E69" w:rsidP="00E44E6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40" w:afterAutospacing="0"/>
        <w:ind w:left="0" w:firstLine="0"/>
        <w:jc w:val="both"/>
        <w:textAlignment w:val="baseline"/>
        <w:rPr>
          <w:color w:val="000000"/>
          <w:sz w:val="20"/>
          <w:szCs w:val="20"/>
        </w:rPr>
      </w:pPr>
      <w:r w:rsidRPr="00E44E69">
        <w:rPr>
          <w:color w:val="000000"/>
          <w:sz w:val="20"/>
          <w:szCs w:val="20"/>
        </w:rPr>
        <w:t>О рассмотрении заявления о невозможности по объективным причинам представить сведения о доходах, об имуществе и обязательствах имущественного характера супруга государственного гражданского служащего Пермского УФАС России</w:t>
      </w:r>
    </w:p>
    <w:p w:rsidR="00E44E69" w:rsidRDefault="00E44E69" w:rsidP="00E44E69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  <w:sz w:val="20"/>
          <w:szCs w:val="20"/>
        </w:rPr>
      </w:pPr>
      <w:r w:rsidRPr="00E44E69">
        <w:rPr>
          <w:color w:val="000000"/>
          <w:sz w:val="20"/>
          <w:szCs w:val="20"/>
        </w:rPr>
        <w:t>Оглашение решений руководителя Пермского УФАС России.</w:t>
      </w:r>
      <w:r w:rsidRPr="00E44E69">
        <w:rPr>
          <w:color w:val="000000"/>
          <w:sz w:val="20"/>
          <w:szCs w:val="20"/>
        </w:rPr>
        <w:br/>
      </w:r>
      <w:r w:rsidRPr="00E44E69">
        <w:rPr>
          <w:color w:val="000000"/>
          <w:sz w:val="20"/>
          <w:szCs w:val="20"/>
        </w:rPr>
        <w:br/>
        <w:t>Принятые решения по указанным вопросам:</w:t>
      </w:r>
      <w:r w:rsidRPr="00E44E69">
        <w:rPr>
          <w:color w:val="000000"/>
          <w:sz w:val="20"/>
          <w:szCs w:val="20"/>
        </w:rPr>
        <w:br/>
      </w:r>
      <w:r w:rsidRPr="00E44E69">
        <w:rPr>
          <w:color w:val="000000"/>
          <w:sz w:val="20"/>
          <w:szCs w:val="20"/>
        </w:rPr>
        <w:br/>
        <w:t>1. Установить, что функции по государственному управлению коммерческой организации не входили в должностные обязанности гражданина, замещавшего должность государственной службы, в отношении данной коммерческой организации он ходатайств не осуществлял, дела не возбуждал, переписку не осуществлял, в проверках не участвовал.</w:t>
      </w:r>
      <w:r w:rsidRPr="00E44E69">
        <w:rPr>
          <w:rStyle w:val="apple-converted-space"/>
          <w:color w:val="000000"/>
          <w:sz w:val="20"/>
          <w:szCs w:val="20"/>
        </w:rPr>
        <w:t> </w:t>
      </w:r>
      <w:r w:rsidRPr="00E44E69">
        <w:rPr>
          <w:color w:val="000000"/>
          <w:sz w:val="20"/>
          <w:szCs w:val="20"/>
        </w:rPr>
        <w:br/>
        <w:t xml:space="preserve">1.1. Дать гражданину, </w:t>
      </w:r>
      <w:r w:rsidRPr="00E44E69">
        <w:rPr>
          <w:sz w:val="20"/>
          <w:szCs w:val="20"/>
        </w:rPr>
        <w:t xml:space="preserve">ранее замещавшему должность государственной гражданской службы, </w:t>
      </w:r>
      <w:r w:rsidRPr="00E44E69">
        <w:rPr>
          <w:color w:val="000000"/>
          <w:sz w:val="20"/>
          <w:szCs w:val="20"/>
        </w:rPr>
        <w:t>согласие на замещение должности в коммерческой организации.</w:t>
      </w:r>
    </w:p>
    <w:p w:rsidR="00E44E69" w:rsidRDefault="00E44E69" w:rsidP="00E44E69">
      <w:pPr>
        <w:pStyle w:val="a3"/>
        <w:shd w:val="clear" w:color="auto" w:fill="FFFFFF"/>
        <w:spacing w:before="0" w:beforeAutospacing="0" w:after="40" w:afterAutospacing="0"/>
        <w:jc w:val="both"/>
        <w:textAlignment w:val="baseline"/>
        <w:rPr>
          <w:rFonts w:ascii="Tahoma" w:hAnsi="Tahoma" w:cs="Tahoma"/>
          <w:color w:val="000000"/>
          <w:sz w:val="10"/>
          <w:szCs w:val="10"/>
        </w:rPr>
      </w:pPr>
      <w:r>
        <w:rPr>
          <w:color w:val="000000"/>
          <w:sz w:val="20"/>
          <w:szCs w:val="20"/>
        </w:rPr>
        <w:t xml:space="preserve">2. </w:t>
      </w:r>
      <w:r w:rsidRPr="00E44E69">
        <w:rPr>
          <w:color w:val="000000"/>
          <w:sz w:val="20"/>
          <w:szCs w:val="20"/>
        </w:rPr>
        <w:t>Признать, что причина непредставления государственными гражданскими служащими Пермского УФАС России сведений о доходах, об имуществе и обязательствах имущественного характера супругов является объективной и уважительной.</w:t>
      </w:r>
    </w:p>
    <w:p w:rsidR="004C6AE7" w:rsidRPr="00E44E69" w:rsidRDefault="00E44E69" w:rsidP="00E44E6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E44E69">
        <w:rPr>
          <w:color w:val="000000"/>
          <w:sz w:val="20"/>
          <w:szCs w:val="20"/>
        </w:rPr>
        <w:t>. Оглашение решений руководителя Пермского УФАС России.</w:t>
      </w:r>
    </w:p>
    <w:p w:rsidR="00E44E69" w:rsidRDefault="00E44E69" w:rsidP="00E44E69">
      <w:pPr>
        <w:rPr>
          <w:rFonts w:ascii="Tahoma" w:hAnsi="Tahoma" w:cs="Tahoma"/>
          <w:color w:val="000000"/>
          <w:sz w:val="20"/>
          <w:szCs w:val="20"/>
        </w:rPr>
      </w:pPr>
    </w:p>
    <w:p w:rsidR="00E44E69" w:rsidRDefault="00E44E69" w:rsidP="00E44E69">
      <w:pPr>
        <w:rPr>
          <w:rFonts w:ascii="Tahoma" w:hAnsi="Tahoma" w:cs="Tahoma"/>
          <w:color w:val="000000"/>
          <w:sz w:val="20"/>
          <w:szCs w:val="20"/>
        </w:rPr>
      </w:pPr>
    </w:p>
    <w:sectPr w:rsidR="00E44E69" w:rsidSect="004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13A"/>
    <w:multiLevelType w:val="hybridMultilevel"/>
    <w:tmpl w:val="CCB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E44E69"/>
    <w:rsid w:val="00055920"/>
    <w:rsid w:val="00302649"/>
    <w:rsid w:val="004C6AE7"/>
    <w:rsid w:val="00E4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E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4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2</cp:revision>
  <dcterms:created xsi:type="dcterms:W3CDTF">2018-04-03T08:06:00Z</dcterms:created>
  <dcterms:modified xsi:type="dcterms:W3CDTF">2018-04-03T08:06:00Z</dcterms:modified>
</cp:coreProperties>
</file>